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4A59" w14:textId="10138997" w:rsidR="00457B05" w:rsidRPr="00B8492B" w:rsidRDefault="00457B05" w:rsidP="00FD7221">
      <w:pPr>
        <w:spacing w:after="100" w:afterAutospacing="1" w:line="240" w:lineRule="auto"/>
        <w:jc w:val="center"/>
        <w:rPr>
          <w:rFonts w:ascii="Gordita" w:hAnsi="Gordita" w:cstheme="minorHAnsi"/>
        </w:rPr>
      </w:pPr>
      <w:r w:rsidRPr="00B8492B">
        <w:rPr>
          <w:rFonts w:ascii="Gordita" w:hAnsi="Gordita" w:cstheme="minorHAnsi"/>
          <w:b/>
          <w:bCs/>
          <w:noProof/>
        </w:rPr>
        <w:drawing>
          <wp:anchor distT="0" distB="0" distL="114300" distR="114300" simplePos="0" relativeHeight="251658240" behindDoc="0" locked="0" layoutInCell="1" allowOverlap="1" wp14:anchorId="4598C642" wp14:editId="5BF67FD7">
            <wp:simplePos x="0" y="0"/>
            <wp:positionH relativeFrom="margin">
              <wp:posOffset>1593850</wp:posOffset>
            </wp:positionH>
            <wp:positionV relativeFrom="margin">
              <wp:posOffset>-361950</wp:posOffset>
            </wp:positionV>
            <wp:extent cx="2543810" cy="83820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t="17378" b="21547"/>
                    <a:stretch/>
                  </pic:blipFill>
                  <pic:spPr bwMode="auto">
                    <a:xfrm>
                      <a:off x="0" y="0"/>
                      <a:ext cx="2543810"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F7771F" w14:textId="77777777" w:rsidR="00457B05" w:rsidRPr="00B8492B" w:rsidRDefault="00457B05" w:rsidP="00FD7221">
      <w:pPr>
        <w:spacing w:after="100" w:afterAutospacing="1" w:line="240" w:lineRule="auto"/>
        <w:jc w:val="center"/>
        <w:rPr>
          <w:rFonts w:ascii="Gordita" w:hAnsi="Gordita" w:cstheme="minorHAnsi"/>
        </w:rPr>
      </w:pPr>
    </w:p>
    <w:p w14:paraId="60388568" w14:textId="0962565B" w:rsidR="00767FD8" w:rsidRPr="00B8492B" w:rsidRDefault="00457B05" w:rsidP="00FD7221">
      <w:pPr>
        <w:spacing w:after="100" w:afterAutospacing="1" w:line="240" w:lineRule="auto"/>
        <w:jc w:val="center"/>
        <w:rPr>
          <w:rFonts w:ascii="Gordita" w:hAnsi="Gordita" w:cstheme="minorHAnsi"/>
        </w:rPr>
      </w:pPr>
      <w:r w:rsidRPr="00B8492B">
        <w:rPr>
          <w:rFonts w:ascii="Gordita" w:hAnsi="Gordita" w:cstheme="minorHAnsi"/>
        </w:rPr>
        <w:t>Public Realm/Green Infrastructure</w:t>
      </w:r>
      <w:r w:rsidR="00F23BF5" w:rsidRPr="00B8492B">
        <w:rPr>
          <w:rFonts w:ascii="Gordita" w:hAnsi="Gordita" w:cstheme="minorHAnsi"/>
        </w:rPr>
        <w:t xml:space="preserve"> </w:t>
      </w:r>
      <w:r w:rsidRPr="00B8492B">
        <w:rPr>
          <w:rFonts w:ascii="Gordita" w:hAnsi="Gordita" w:cstheme="minorHAnsi"/>
        </w:rPr>
        <w:t>W</w:t>
      </w:r>
      <w:r w:rsidR="00F23BF5" w:rsidRPr="00B8492B">
        <w:rPr>
          <w:rFonts w:ascii="Gordita" w:hAnsi="Gordita" w:cstheme="minorHAnsi"/>
        </w:rPr>
        <w:t xml:space="preserve">orking </w:t>
      </w:r>
      <w:r w:rsidRPr="00B8492B">
        <w:rPr>
          <w:rFonts w:ascii="Gordita" w:hAnsi="Gordita" w:cstheme="minorHAnsi"/>
        </w:rPr>
        <w:t>G</w:t>
      </w:r>
      <w:r w:rsidR="00F23BF5" w:rsidRPr="00B8492B">
        <w:rPr>
          <w:rFonts w:ascii="Gordita" w:hAnsi="Gordita" w:cstheme="minorHAnsi"/>
        </w:rPr>
        <w:t>roup</w:t>
      </w:r>
    </w:p>
    <w:p w14:paraId="4B45FC08" w14:textId="02FCC79B" w:rsidR="00F23BF5" w:rsidRPr="00B8492B" w:rsidRDefault="00F23BF5" w:rsidP="00FD7221">
      <w:pPr>
        <w:spacing w:after="100" w:afterAutospacing="1" w:line="240" w:lineRule="auto"/>
        <w:jc w:val="center"/>
        <w:rPr>
          <w:rFonts w:ascii="Gordita" w:hAnsi="Gordita" w:cstheme="minorHAnsi"/>
        </w:rPr>
      </w:pPr>
      <w:r w:rsidRPr="00B8492B">
        <w:rPr>
          <w:rFonts w:ascii="Gordita" w:hAnsi="Gordita" w:cstheme="minorHAnsi"/>
        </w:rPr>
        <w:t>12pm, 19</w:t>
      </w:r>
      <w:r w:rsidRPr="00B8492B">
        <w:rPr>
          <w:rFonts w:ascii="Gordita" w:hAnsi="Gordita" w:cstheme="minorHAnsi"/>
          <w:vertAlign w:val="superscript"/>
        </w:rPr>
        <w:t>th</w:t>
      </w:r>
      <w:r w:rsidRPr="00B8492B">
        <w:rPr>
          <w:rFonts w:ascii="Gordita" w:hAnsi="Gordita" w:cstheme="minorHAnsi"/>
        </w:rPr>
        <w:t xml:space="preserve"> July 2022</w:t>
      </w:r>
    </w:p>
    <w:p w14:paraId="632B422A" w14:textId="1F1AA1D9" w:rsidR="007C244C" w:rsidRPr="00B8492B" w:rsidRDefault="00F23BF5" w:rsidP="00FD7221">
      <w:pPr>
        <w:spacing w:after="100" w:afterAutospacing="1" w:line="240" w:lineRule="auto"/>
        <w:jc w:val="center"/>
        <w:rPr>
          <w:rFonts w:ascii="Gordita" w:hAnsi="Gordita" w:cstheme="minorHAnsi"/>
        </w:rPr>
      </w:pPr>
      <w:r w:rsidRPr="00B8492B">
        <w:rPr>
          <w:rFonts w:ascii="Gordita" w:hAnsi="Gordita" w:cstheme="minorHAnsi"/>
        </w:rPr>
        <w:t>Clockwise Building</w:t>
      </w:r>
    </w:p>
    <w:p w14:paraId="7CB38BE8" w14:textId="14A2FFB3" w:rsidR="007C244C" w:rsidRPr="00701887" w:rsidRDefault="007C244C" w:rsidP="00FD7221">
      <w:pPr>
        <w:spacing w:after="100" w:afterAutospacing="1" w:line="240" w:lineRule="auto"/>
        <w:rPr>
          <w:rFonts w:ascii="Gordita" w:hAnsi="Gordita" w:cstheme="minorHAnsi"/>
          <w:b/>
          <w:bCs/>
        </w:rPr>
      </w:pPr>
      <w:r w:rsidRPr="00701887">
        <w:rPr>
          <w:rFonts w:ascii="Gordita" w:hAnsi="Gordita" w:cstheme="minorHAnsi"/>
          <w:b/>
          <w:bCs/>
        </w:rPr>
        <w:t>Attendees:</w:t>
      </w:r>
    </w:p>
    <w:p w14:paraId="07ABEBF1" w14:textId="68F43CB0"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Tom Swithinbank, Redcliffe &amp; Temple BID</w:t>
      </w:r>
    </w:p>
    <w:p w14:paraId="00E2FE62" w14:textId="1826FF7B"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Joanna Plimmer, Bristol City Council</w:t>
      </w:r>
    </w:p>
    <w:p w14:paraId="50D87A64" w14:textId="356F9944"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Joy Simmonds, Barclays</w:t>
      </w:r>
    </w:p>
    <w:p w14:paraId="6A55204A" w14:textId="472BFDFA"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Louise Grandville-Smith, Ecosurety</w:t>
      </w:r>
    </w:p>
    <w:p w14:paraId="38D0B9C6" w14:textId="54086A15"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Gordon Richardson, Bristol Disability Equality Forum</w:t>
      </w:r>
    </w:p>
    <w:p w14:paraId="01DFCB20" w14:textId="569D1689"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Vicky Lorych, Building Manager Temple Quay</w:t>
      </w:r>
    </w:p>
    <w:p w14:paraId="309EB454" w14:textId="6194411C"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Gabriel Southren-Burns, Arcadis</w:t>
      </w:r>
    </w:p>
    <w:p w14:paraId="59584EAF" w14:textId="476F5C69"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Lorna Gribbin, WSP</w:t>
      </w:r>
    </w:p>
    <w:p w14:paraId="51EE97F1" w14:textId="6E864D32"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James Rodiff, St Mary Redcliffe Church</w:t>
      </w:r>
    </w:p>
    <w:p w14:paraId="658F9EC8" w14:textId="378E2234"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Mark Houlston, WSP</w:t>
      </w:r>
    </w:p>
    <w:p w14:paraId="7C7F8F17" w14:textId="38F5B1AA"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Miriam Ricci, UWE</w:t>
      </w:r>
    </w:p>
    <w:p w14:paraId="7D38227C" w14:textId="5A9217B0" w:rsidR="00253FA9" w:rsidRPr="00B8492B"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Fraser Read, WSP</w:t>
      </w:r>
    </w:p>
    <w:p w14:paraId="569B9CB7" w14:textId="401CC754" w:rsidR="00253FA9" w:rsidRDefault="00253FA9" w:rsidP="00FD7221">
      <w:pPr>
        <w:pStyle w:val="ListParagraph"/>
        <w:numPr>
          <w:ilvl w:val="0"/>
          <w:numId w:val="5"/>
        </w:numPr>
        <w:spacing w:after="100" w:afterAutospacing="1" w:line="240" w:lineRule="auto"/>
        <w:rPr>
          <w:rFonts w:ascii="Gordita" w:hAnsi="Gordita" w:cstheme="minorHAnsi"/>
        </w:rPr>
      </w:pPr>
      <w:r w:rsidRPr="00B8492B">
        <w:rPr>
          <w:rFonts w:ascii="Gordita" w:hAnsi="Gordita" w:cstheme="minorHAnsi"/>
        </w:rPr>
        <w:t xml:space="preserve">Louisa Briggs (notes), </w:t>
      </w:r>
      <w:r w:rsidR="00937867">
        <w:rPr>
          <w:rFonts w:ascii="Gordita" w:hAnsi="Gordita" w:cstheme="minorHAnsi"/>
        </w:rPr>
        <w:t xml:space="preserve">Redcliffe &amp; Temple </w:t>
      </w:r>
      <w:r w:rsidRPr="00B8492B">
        <w:rPr>
          <w:rFonts w:ascii="Gordita" w:hAnsi="Gordita" w:cstheme="minorHAnsi"/>
        </w:rPr>
        <w:t>BID</w:t>
      </w:r>
    </w:p>
    <w:p w14:paraId="6C91D93C" w14:textId="37583099" w:rsidR="00F94F9B" w:rsidRPr="00701887" w:rsidRDefault="00F94F9B" w:rsidP="00F94F9B">
      <w:pPr>
        <w:spacing w:after="100" w:afterAutospacing="1" w:line="240" w:lineRule="auto"/>
        <w:rPr>
          <w:rFonts w:ascii="Gordita" w:hAnsi="Gordita" w:cstheme="minorHAnsi"/>
          <w:b/>
          <w:bCs/>
        </w:rPr>
      </w:pPr>
      <w:r w:rsidRPr="00701887">
        <w:rPr>
          <w:rFonts w:ascii="Gordita" w:hAnsi="Gordita" w:cstheme="minorHAnsi"/>
          <w:b/>
          <w:bCs/>
        </w:rPr>
        <w:t>Apolo</w:t>
      </w:r>
      <w:r w:rsidR="00B3636D" w:rsidRPr="00701887">
        <w:rPr>
          <w:rFonts w:ascii="Gordita" w:hAnsi="Gordita" w:cstheme="minorHAnsi"/>
          <w:b/>
          <w:bCs/>
        </w:rPr>
        <w:t>gies:</w:t>
      </w:r>
    </w:p>
    <w:p w14:paraId="2795ED6C" w14:textId="75B126DC" w:rsidR="00B3636D" w:rsidRDefault="00714375" w:rsidP="00B3636D">
      <w:pPr>
        <w:pStyle w:val="ListParagraph"/>
        <w:numPr>
          <w:ilvl w:val="0"/>
          <w:numId w:val="11"/>
        </w:numPr>
        <w:spacing w:after="100" w:afterAutospacing="1" w:line="240" w:lineRule="auto"/>
        <w:rPr>
          <w:rFonts w:ascii="Gordita" w:hAnsi="Gordita" w:cstheme="minorHAnsi"/>
        </w:rPr>
      </w:pPr>
      <w:r>
        <w:rPr>
          <w:rFonts w:ascii="Gordita" w:hAnsi="Gordita" w:cstheme="minorHAnsi"/>
        </w:rPr>
        <w:t>Victoria Matthews – Business West</w:t>
      </w:r>
    </w:p>
    <w:p w14:paraId="59DBDE3C" w14:textId="11EC0525" w:rsidR="00714375" w:rsidRDefault="00B33982" w:rsidP="00B3636D">
      <w:pPr>
        <w:pStyle w:val="ListParagraph"/>
        <w:numPr>
          <w:ilvl w:val="0"/>
          <w:numId w:val="11"/>
        </w:numPr>
        <w:spacing w:after="100" w:afterAutospacing="1" w:line="240" w:lineRule="auto"/>
        <w:rPr>
          <w:rFonts w:ascii="Gordita" w:hAnsi="Gordita" w:cstheme="minorHAnsi"/>
        </w:rPr>
      </w:pPr>
      <w:r>
        <w:rPr>
          <w:rFonts w:ascii="Gordita" w:hAnsi="Gordita" w:cstheme="minorHAnsi"/>
        </w:rPr>
        <w:t>Thea Gordon</w:t>
      </w:r>
      <w:r w:rsidR="00480530">
        <w:rPr>
          <w:rFonts w:ascii="Gordita" w:hAnsi="Gordita" w:cstheme="minorHAnsi"/>
        </w:rPr>
        <w:t>-Rawlings – Student</w:t>
      </w:r>
    </w:p>
    <w:p w14:paraId="2C247CCE" w14:textId="5D839938" w:rsidR="00480530" w:rsidRDefault="00A47340" w:rsidP="00B3636D">
      <w:pPr>
        <w:pStyle w:val="ListParagraph"/>
        <w:numPr>
          <w:ilvl w:val="0"/>
          <w:numId w:val="11"/>
        </w:numPr>
        <w:spacing w:after="100" w:afterAutospacing="1" w:line="240" w:lineRule="auto"/>
        <w:rPr>
          <w:rFonts w:ascii="Gordita" w:hAnsi="Gordita" w:cstheme="minorHAnsi"/>
        </w:rPr>
      </w:pPr>
      <w:r>
        <w:rPr>
          <w:rFonts w:ascii="Gordita" w:hAnsi="Gordita" w:cstheme="minorHAnsi"/>
        </w:rPr>
        <w:t xml:space="preserve">Lizzi Testani </w:t>
      </w:r>
      <w:r w:rsidR="0093397C">
        <w:rPr>
          <w:rFonts w:ascii="Gordita" w:hAnsi="Gordita" w:cstheme="minorHAnsi"/>
        </w:rPr>
        <w:t>–</w:t>
      </w:r>
      <w:r>
        <w:rPr>
          <w:rFonts w:ascii="Gordita" w:hAnsi="Gordita" w:cstheme="minorHAnsi"/>
        </w:rPr>
        <w:t xml:space="preserve"> </w:t>
      </w:r>
      <w:r w:rsidR="0093397C">
        <w:rPr>
          <w:rFonts w:ascii="Gordita" w:hAnsi="Gordita" w:cstheme="minorHAnsi"/>
        </w:rPr>
        <w:t>Bristol Green Capital Partnership</w:t>
      </w:r>
    </w:p>
    <w:p w14:paraId="1FB67FF9" w14:textId="24A21645" w:rsidR="00B3636D" w:rsidRPr="00E45E11" w:rsidRDefault="0093397C" w:rsidP="00F94F9B">
      <w:pPr>
        <w:pStyle w:val="ListParagraph"/>
        <w:numPr>
          <w:ilvl w:val="0"/>
          <w:numId w:val="11"/>
        </w:numPr>
        <w:spacing w:after="100" w:afterAutospacing="1" w:line="240" w:lineRule="auto"/>
        <w:rPr>
          <w:rFonts w:ascii="Gordita" w:hAnsi="Gordita" w:cstheme="minorHAnsi"/>
        </w:rPr>
      </w:pPr>
      <w:r>
        <w:rPr>
          <w:rFonts w:ascii="Gordita" w:hAnsi="Gordita" w:cstheme="minorHAnsi"/>
        </w:rPr>
        <w:t>Dylan Smith – Manpower Group</w:t>
      </w:r>
    </w:p>
    <w:p w14:paraId="629902BA" w14:textId="180F5A4B" w:rsidR="00457B05" w:rsidRPr="00B8492B" w:rsidRDefault="00457B05" w:rsidP="00FD7221">
      <w:pPr>
        <w:spacing w:after="100" w:afterAutospacing="1" w:line="240" w:lineRule="auto"/>
        <w:rPr>
          <w:rFonts w:ascii="Gordita" w:hAnsi="Gordita" w:cstheme="minorHAnsi"/>
          <w:b/>
          <w:bCs/>
        </w:rPr>
      </w:pPr>
      <w:r w:rsidRPr="00B8492B">
        <w:rPr>
          <w:rFonts w:ascii="Gordita" w:hAnsi="Gordita" w:cstheme="minorHAnsi"/>
          <w:b/>
          <w:bCs/>
        </w:rPr>
        <w:t>Summary of likes and dislikes of the area:</w:t>
      </w:r>
    </w:p>
    <w:tbl>
      <w:tblPr>
        <w:tblStyle w:val="TableGrid"/>
        <w:tblW w:w="9281" w:type="dxa"/>
        <w:tblLook w:val="04A0" w:firstRow="1" w:lastRow="0" w:firstColumn="1" w:lastColumn="0" w:noHBand="0" w:noVBand="1"/>
      </w:tblPr>
      <w:tblGrid>
        <w:gridCol w:w="3256"/>
        <w:gridCol w:w="6025"/>
      </w:tblGrid>
      <w:tr w:rsidR="00253FA9" w:rsidRPr="00B8492B" w14:paraId="68ABA626" w14:textId="77777777" w:rsidTr="00E45E11">
        <w:trPr>
          <w:trHeight w:val="159"/>
        </w:trPr>
        <w:tc>
          <w:tcPr>
            <w:tcW w:w="3256" w:type="dxa"/>
          </w:tcPr>
          <w:p w14:paraId="23A10BB2" w14:textId="7A1604E1" w:rsidR="00253FA9" w:rsidRPr="00B8492B" w:rsidRDefault="00253FA9" w:rsidP="00FD7221">
            <w:pPr>
              <w:spacing w:after="100" w:afterAutospacing="1"/>
              <w:rPr>
                <w:rFonts w:ascii="Gordita" w:hAnsi="Gordita" w:cstheme="minorHAnsi"/>
                <w:b/>
                <w:bCs/>
              </w:rPr>
            </w:pPr>
            <w:r w:rsidRPr="00B8492B">
              <w:rPr>
                <w:rFonts w:ascii="Gordita" w:hAnsi="Gordita" w:cstheme="minorHAnsi"/>
                <w:b/>
                <w:bCs/>
              </w:rPr>
              <w:t>Likes</w:t>
            </w:r>
          </w:p>
        </w:tc>
        <w:tc>
          <w:tcPr>
            <w:tcW w:w="6025" w:type="dxa"/>
          </w:tcPr>
          <w:p w14:paraId="744A7D09" w14:textId="62EA55FD" w:rsidR="00253FA9" w:rsidRPr="00B8492B" w:rsidRDefault="00253FA9" w:rsidP="00FD7221">
            <w:pPr>
              <w:spacing w:after="100" w:afterAutospacing="1"/>
              <w:rPr>
                <w:rFonts w:ascii="Gordita" w:hAnsi="Gordita" w:cstheme="minorHAnsi"/>
                <w:b/>
                <w:bCs/>
              </w:rPr>
            </w:pPr>
            <w:r w:rsidRPr="00B8492B">
              <w:rPr>
                <w:rFonts w:ascii="Gordita" w:hAnsi="Gordita" w:cstheme="minorHAnsi"/>
                <w:b/>
                <w:bCs/>
              </w:rPr>
              <w:t>Dislike</w:t>
            </w:r>
            <w:r w:rsidR="00457B05" w:rsidRPr="00B8492B">
              <w:rPr>
                <w:rFonts w:ascii="Gordita" w:hAnsi="Gordita" w:cstheme="minorHAnsi"/>
                <w:b/>
                <w:bCs/>
              </w:rPr>
              <w:t>s</w:t>
            </w:r>
          </w:p>
        </w:tc>
      </w:tr>
      <w:tr w:rsidR="00253FA9" w:rsidRPr="00B8492B" w14:paraId="4D3B1148" w14:textId="77777777" w:rsidTr="00E45E11">
        <w:trPr>
          <w:trHeight w:val="159"/>
        </w:trPr>
        <w:tc>
          <w:tcPr>
            <w:tcW w:w="3256" w:type="dxa"/>
          </w:tcPr>
          <w:p w14:paraId="74951813" w14:textId="1ABD4348" w:rsidR="00253FA9" w:rsidRPr="00B8492B" w:rsidRDefault="00253FA9" w:rsidP="00FD7221">
            <w:pPr>
              <w:spacing w:after="100" w:afterAutospacing="1"/>
              <w:rPr>
                <w:rFonts w:ascii="Gordita" w:hAnsi="Gordita" w:cstheme="minorHAnsi"/>
              </w:rPr>
            </w:pPr>
            <w:bookmarkStart w:id="0" w:name="_Hlk109142577"/>
            <w:r w:rsidRPr="00B8492B">
              <w:rPr>
                <w:rFonts w:ascii="Gordita" w:hAnsi="Gordita" w:cstheme="minorHAnsi"/>
              </w:rPr>
              <w:t>The diversity of the area</w:t>
            </w:r>
          </w:p>
        </w:tc>
        <w:tc>
          <w:tcPr>
            <w:tcW w:w="6025" w:type="dxa"/>
          </w:tcPr>
          <w:p w14:paraId="16C98D36" w14:textId="7D3724DA" w:rsidR="00253FA9" w:rsidRPr="00B8492B" w:rsidRDefault="00253FA9" w:rsidP="00FD7221">
            <w:pPr>
              <w:spacing w:after="100" w:afterAutospacing="1"/>
              <w:rPr>
                <w:rFonts w:ascii="Gordita" w:hAnsi="Gordita" w:cstheme="minorHAnsi"/>
              </w:rPr>
            </w:pPr>
            <w:r w:rsidRPr="00B8492B">
              <w:rPr>
                <w:rFonts w:ascii="Gordita" w:hAnsi="Gordita" w:cstheme="minorHAnsi"/>
              </w:rPr>
              <w:t>Public Transport</w:t>
            </w:r>
          </w:p>
        </w:tc>
      </w:tr>
      <w:tr w:rsidR="00253FA9" w:rsidRPr="00B8492B" w14:paraId="49BF3F1B" w14:textId="77777777" w:rsidTr="00E45E11">
        <w:trPr>
          <w:trHeight w:val="165"/>
        </w:trPr>
        <w:tc>
          <w:tcPr>
            <w:tcW w:w="3256" w:type="dxa"/>
          </w:tcPr>
          <w:p w14:paraId="61814879" w14:textId="178DC620" w:rsidR="00253FA9" w:rsidRPr="00B8492B" w:rsidRDefault="00253FA9" w:rsidP="00FD7221">
            <w:pPr>
              <w:spacing w:after="100" w:afterAutospacing="1"/>
              <w:rPr>
                <w:rFonts w:ascii="Gordita" w:hAnsi="Gordita" w:cstheme="minorHAnsi"/>
              </w:rPr>
            </w:pPr>
            <w:r w:rsidRPr="00B8492B">
              <w:rPr>
                <w:rFonts w:ascii="Gordita" w:hAnsi="Gordita" w:cstheme="minorHAnsi"/>
              </w:rPr>
              <w:t>The dynamic nature of Bristol</w:t>
            </w:r>
          </w:p>
        </w:tc>
        <w:tc>
          <w:tcPr>
            <w:tcW w:w="6025" w:type="dxa"/>
          </w:tcPr>
          <w:p w14:paraId="37C633D5" w14:textId="36A51FE6" w:rsidR="00253FA9" w:rsidRPr="00B8492B" w:rsidRDefault="00253FA9" w:rsidP="00FD7221">
            <w:pPr>
              <w:spacing w:after="100" w:afterAutospacing="1"/>
              <w:rPr>
                <w:rFonts w:ascii="Gordita" w:hAnsi="Gordita" w:cstheme="minorHAnsi"/>
              </w:rPr>
            </w:pPr>
            <w:r w:rsidRPr="00B8492B">
              <w:rPr>
                <w:rFonts w:ascii="Gordita" w:hAnsi="Gordita" w:cstheme="minorHAnsi"/>
              </w:rPr>
              <w:t>Lack of green space in Temple Quay</w:t>
            </w:r>
          </w:p>
        </w:tc>
      </w:tr>
      <w:tr w:rsidR="00253FA9" w:rsidRPr="00B8492B" w14:paraId="2838D6D8" w14:textId="77777777" w:rsidTr="00E45E11">
        <w:trPr>
          <w:trHeight w:val="319"/>
        </w:trPr>
        <w:tc>
          <w:tcPr>
            <w:tcW w:w="3256" w:type="dxa"/>
          </w:tcPr>
          <w:p w14:paraId="0BF259FB" w14:textId="38898278" w:rsidR="00253FA9" w:rsidRPr="00B8492B" w:rsidRDefault="00253FA9" w:rsidP="00FD7221">
            <w:pPr>
              <w:spacing w:after="100" w:afterAutospacing="1"/>
              <w:rPr>
                <w:rFonts w:ascii="Gordita" w:hAnsi="Gordita" w:cstheme="minorHAnsi"/>
              </w:rPr>
            </w:pPr>
            <w:r w:rsidRPr="00B8492B">
              <w:rPr>
                <w:rFonts w:ascii="Gordita" w:hAnsi="Gordita" w:cstheme="minorHAnsi"/>
              </w:rPr>
              <w:t>Good locations for meetings and lunches</w:t>
            </w:r>
          </w:p>
        </w:tc>
        <w:tc>
          <w:tcPr>
            <w:tcW w:w="6025" w:type="dxa"/>
          </w:tcPr>
          <w:p w14:paraId="6B72A535" w14:textId="0CD62722" w:rsidR="00253FA9" w:rsidRPr="00B8492B" w:rsidRDefault="00253FA9" w:rsidP="00FD7221">
            <w:pPr>
              <w:spacing w:after="100" w:afterAutospacing="1"/>
              <w:rPr>
                <w:rFonts w:ascii="Gordita" w:hAnsi="Gordita" w:cstheme="minorHAnsi"/>
              </w:rPr>
            </w:pPr>
            <w:r w:rsidRPr="00B8492B">
              <w:rPr>
                <w:rFonts w:ascii="Gordita" w:hAnsi="Gordita" w:cstheme="minorHAnsi"/>
              </w:rPr>
              <w:t>Minimal night-time economy areas or facilities</w:t>
            </w:r>
          </w:p>
        </w:tc>
      </w:tr>
      <w:tr w:rsidR="00253FA9" w:rsidRPr="00B8492B" w14:paraId="5E51C557" w14:textId="77777777" w:rsidTr="00E45E11">
        <w:trPr>
          <w:trHeight w:val="326"/>
        </w:trPr>
        <w:tc>
          <w:tcPr>
            <w:tcW w:w="3256" w:type="dxa"/>
          </w:tcPr>
          <w:p w14:paraId="2E98DDBB" w14:textId="4792F6CF" w:rsidR="00253FA9" w:rsidRPr="00B8492B" w:rsidRDefault="00253FA9" w:rsidP="00FD7221">
            <w:pPr>
              <w:spacing w:after="100" w:afterAutospacing="1"/>
              <w:rPr>
                <w:rFonts w:ascii="Gordita" w:hAnsi="Gordita" w:cstheme="minorHAnsi"/>
              </w:rPr>
            </w:pPr>
            <w:r w:rsidRPr="00B8492B">
              <w:rPr>
                <w:rFonts w:ascii="Gordita" w:hAnsi="Gordita" w:cstheme="minorHAnsi"/>
              </w:rPr>
              <w:t>Temple Quay development</w:t>
            </w:r>
          </w:p>
        </w:tc>
        <w:tc>
          <w:tcPr>
            <w:tcW w:w="6025" w:type="dxa"/>
          </w:tcPr>
          <w:p w14:paraId="397F28EC" w14:textId="0A4AD9E5" w:rsidR="00253FA9" w:rsidRPr="00B8492B" w:rsidRDefault="00253FA9" w:rsidP="00FD7221">
            <w:pPr>
              <w:spacing w:after="100" w:afterAutospacing="1"/>
              <w:rPr>
                <w:rFonts w:ascii="Gordita" w:hAnsi="Gordita" w:cstheme="minorHAnsi"/>
              </w:rPr>
            </w:pPr>
            <w:r w:rsidRPr="00B8492B">
              <w:rPr>
                <w:rFonts w:ascii="Gordita" w:hAnsi="Gordita" w:cstheme="minorHAnsi"/>
              </w:rPr>
              <w:t>Lack of connectivity between green space and offices</w:t>
            </w:r>
          </w:p>
        </w:tc>
      </w:tr>
      <w:tr w:rsidR="00253FA9" w:rsidRPr="00B8492B" w14:paraId="0766B921" w14:textId="77777777" w:rsidTr="00E45E11">
        <w:trPr>
          <w:trHeight w:val="326"/>
        </w:trPr>
        <w:tc>
          <w:tcPr>
            <w:tcW w:w="3256" w:type="dxa"/>
          </w:tcPr>
          <w:p w14:paraId="374E57E0" w14:textId="3A640B6F" w:rsidR="00253FA9" w:rsidRPr="00B8492B" w:rsidRDefault="00253FA9" w:rsidP="00FD7221">
            <w:pPr>
              <w:spacing w:after="100" w:afterAutospacing="1"/>
              <w:rPr>
                <w:rFonts w:ascii="Gordita" w:hAnsi="Gordita" w:cstheme="minorHAnsi"/>
              </w:rPr>
            </w:pPr>
            <w:r w:rsidRPr="00B8492B">
              <w:rPr>
                <w:rFonts w:ascii="Gordita" w:hAnsi="Gordita" w:cstheme="minorHAnsi"/>
              </w:rPr>
              <w:t>Layout of area</w:t>
            </w:r>
          </w:p>
        </w:tc>
        <w:tc>
          <w:tcPr>
            <w:tcW w:w="6025" w:type="dxa"/>
          </w:tcPr>
          <w:p w14:paraId="538DF116" w14:textId="7A94E8B7" w:rsidR="00253FA9" w:rsidRPr="00B8492B" w:rsidRDefault="00253FA9" w:rsidP="00FD7221">
            <w:pPr>
              <w:spacing w:after="100" w:afterAutospacing="1"/>
              <w:rPr>
                <w:rFonts w:ascii="Gordita" w:hAnsi="Gordita" w:cstheme="minorHAnsi"/>
              </w:rPr>
            </w:pPr>
            <w:r w:rsidRPr="00B8492B">
              <w:rPr>
                <w:rFonts w:ascii="Gordita" w:hAnsi="Gordita" w:cstheme="minorHAnsi"/>
              </w:rPr>
              <w:t>Historic areas are not highlighted</w:t>
            </w:r>
          </w:p>
        </w:tc>
      </w:tr>
      <w:tr w:rsidR="00253FA9" w:rsidRPr="00B8492B" w14:paraId="6706AC96" w14:textId="77777777" w:rsidTr="00E45E11">
        <w:trPr>
          <w:trHeight w:val="486"/>
        </w:trPr>
        <w:tc>
          <w:tcPr>
            <w:tcW w:w="3256" w:type="dxa"/>
          </w:tcPr>
          <w:p w14:paraId="3C83F5EE" w14:textId="39643E21" w:rsidR="00253FA9" w:rsidRPr="00B8492B" w:rsidRDefault="00253FA9" w:rsidP="00FD7221">
            <w:pPr>
              <w:spacing w:after="100" w:afterAutospacing="1"/>
              <w:rPr>
                <w:rFonts w:ascii="Gordita" w:hAnsi="Gordita" w:cstheme="minorHAnsi"/>
              </w:rPr>
            </w:pPr>
            <w:r w:rsidRPr="00B8492B">
              <w:rPr>
                <w:rFonts w:ascii="Gordita" w:hAnsi="Gordita" w:cstheme="minorHAnsi"/>
              </w:rPr>
              <w:t>Green space</w:t>
            </w:r>
          </w:p>
        </w:tc>
        <w:tc>
          <w:tcPr>
            <w:tcW w:w="6025" w:type="dxa"/>
          </w:tcPr>
          <w:p w14:paraId="2D7E72CB" w14:textId="0A53D377" w:rsidR="00253FA9" w:rsidRPr="00B8492B" w:rsidRDefault="00253FA9" w:rsidP="00FD7221">
            <w:pPr>
              <w:spacing w:after="100" w:afterAutospacing="1"/>
              <w:rPr>
                <w:rFonts w:ascii="Gordita" w:hAnsi="Gordita" w:cstheme="minorHAnsi"/>
              </w:rPr>
            </w:pPr>
            <w:r w:rsidRPr="00B8492B">
              <w:rPr>
                <w:rFonts w:ascii="Gordita" w:hAnsi="Gordita" w:cstheme="minorHAnsi"/>
              </w:rPr>
              <w:t xml:space="preserve">There are areas that </w:t>
            </w:r>
            <w:r w:rsidR="00457B05" w:rsidRPr="00B8492B">
              <w:rPr>
                <w:rFonts w:ascii="Gordita" w:hAnsi="Gordita" w:cstheme="minorHAnsi"/>
              </w:rPr>
              <w:t>are unknown to most people in Bristol, e.g. Finzel’s Reach</w:t>
            </w:r>
            <w:r w:rsidRPr="00B8492B">
              <w:rPr>
                <w:rFonts w:ascii="Gordita" w:hAnsi="Gordita" w:cstheme="minorHAnsi"/>
              </w:rPr>
              <w:t xml:space="preserve"> </w:t>
            </w:r>
          </w:p>
        </w:tc>
      </w:tr>
      <w:tr w:rsidR="00253FA9" w:rsidRPr="00B8492B" w14:paraId="3BC988F1" w14:textId="77777777" w:rsidTr="00E45E11">
        <w:trPr>
          <w:trHeight w:val="326"/>
        </w:trPr>
        <w:tc>
          <w:tcPr>
            <w:tcW w:w="3256" w:type="dxa"/>
          </w:tcPr>
          <w:p w14:paraId="128ECD57" w14:textId="1C072DB5" w:rsidR="00253FA9" w:rsidRPr="00B8492B" w:rsidRDefault="00253FA9" w:rsidP="00FD7221">
            <w:pPr>
              <w:spacing w:after="100" w:afterAutospacing="1"/>
              <w:rPr>
                <w:rFonts w:ascii="Gordita" w:hAnsi="Gordita" w:cstheme="minorHAnsi"/>
              </w:rPr>
            </w:pPr>
            <w:r w:rsidRPr="00B8492B">
              <w:rPr>
                <w:rFonts w:ascii="Gordita" w:hAnsi="Gordita" w:cstheme="minorHAnsi"/>
              </w:rPr>
              <w:t>Blend of old and new</w:t>
            </w:r>
          </w:p>
        </w:tc>
        <w:tc>
          <w:tcPr>
            <w:tcW w:w="6025" w:type="dxa"/>
          </w:tcPr>
          <w:p w14:paraId="0B684FC9" w14:textId="1FCDE973" w:rsidR="00253FA9" w:rsidRPr="00B8492B" w:rsidRDefault="00457B05" w:rsidP="00FD7221">
            <w:pPr>
              <w:spacing w:after="100" w:afterAutospacing="1"/>
              <w:rPr>
                <w:rFonts w:ascii="Gordita" w:hAnsi="Gordita" w:cstheme="minorHAnsi"/>
              </w:rPr>
            </w:pPr>
            <w:r w:rsidRPr="00B8492B">
              <w:rPr>
                <w:rFonts w:ascii="Gordita" w:hAnsi="Gordita" w:cstheme="minorHAnsi"/>
              </w:rPr>
              <w:t>Difference between</w:t>
            </w:r>
            <w:r w:rsidR="00253FA9" w:rsidRPr="00B8492B">
              <w:rPr>
                <w:rFonts w:ascii="Gordita" w:hAnsi="Gordita" w:cstheme="minorHAnsi"/>
              </w:rPr>
              <w:t xml:space="preserve"> the needs of residents and the needs of businesses. </w:t>
            </w:r>
          </w:p>
        </w:tc>
      </w:tr>
      <w:tr w:rsidR="00253FA9" w:rsidRPr="00B8492B" w14:paraId="04BB178C" w14:textId="77777777" w:rsidTr="00E45E11">
        <w:trPr>
          <w:trHeight w:val="319"/>
        </w:trPr>
        <w:tc>
          <w:tcPr>
            <w:tcW w:w="3256" w:type="dxa"/>
          </w:tcPr>
          <w:p w14:paraId="023A38D1" w14:textId="46CB364A" w:rsidR="00253FA9" w:rsidRPr="00B8492B" w:rsidRDefault="00253FA9" w:rsidP="00FD7221">
            <w:pPr>
              <w:spacing w:after="100" w:afterAutospacing="1"/>
              <w:rPr>
                <w:rFonts w:ascii="Gordita" w:hAnsi="Gordita" w:cstheme="minorHAnsi"/>
              </w:rPr>
            </w:pPr>
            <w:r w:rsidRPr="00B8492B">
              <w:rPr>
                <w:rFonts w:ascii="Gordita" w:hAnsi="Gordita" w:cstheme="minorHAnsi"/>
              </w:rPr>
              <w:t>Finzels Reach</w:t>
            </w:r>
          </w:p>
        </w:tc>
        <w:tc>
          <w:tcPr>
            <w:tcW w:w="6025" w:type="dxa"/>
          </w:tcPr>
          <w:p w14:paraId="0EA2559D" w14:textId="66057A33" w:rsidR="00253FA9" w:rsidRPr="00B8492B" w:rsidRDefault="00253FA9" w:rsidP="00FD7221">
            <w:pPr>
              <w:spacing w:after="100" w:afterAutospacing="1"/>
              <w:rPr>
                <w:rFonts w:ascii="Gordita" w:hAnsi="Gordita" w:cstheme="minorHAnsi"/>
              </w:rPr>
            </w:pPr>
            <w:r w:rsidRPr="00B8492B">
              <w:rPr>
                <w:rFonts w:ascii="Gordita" w:hAnsi="Gordita" w:cstheme="minorHAnsi"/>
              </w:rPr>
              <w:t>Seen as a pass-through area</w:t>
            </w:r>
          </w:p>
        </w:tc>
      </w:tr>
      <w:tr w:rsidR="00253FA9" w:rsidRPr="00B8492B" w14:paraId="07C71B86" w14:textId="77777777" w:rsidTr="00E45E11">
        <w:trPr>
          <w:trHeight w:val="319"/>
        </w:trPr>
        <w:tc>
          <w:tcPr>
            <w:tcW w:w="3256" w:type="dxa"/>
          </w:tcPr>
          <w:p w14:paraId="7284969A" w14:textId="172778AD" w:rsidR="00253FA9" w:rsidRPr="00B8492B" w:rsidRDefault="00253FA9" w:rsidP="00FD7221">
            <w:pPr>
              <w:spacing w:after="100" w:afterAutospacing="1"/>
              <w:rPr>
                <w:rFonts w:ascii="Gordita" w:hAnsi="Gordita" w:cstheme="minorHAnsi"/>
              </w:rPr>
            </w:pPr>
          </w:p>
        </w:tc>
        <w:tc>
          <w:tcPr>
            <w:tcW w:w="6025" w:type="dxa"/>
          </w:tcPr>
          <w:p w14:paraId="63928A0E" w14:textId="5086E4AC" w:rsidR="00253FA9" w:rsidRPr="00B8492B" w:rsidRDefault="00457B05" w:rsidP="00FD7221">
            <w:pPr>
              <w:spacing w:after="100" w:afterAutospacing="1"/>
              <w:rPr>
                <w:rFonts w:ascii="Gordita" w:hAnsi="Gordita" w:cstheme="minorHAnsi"/>
              </w:rPr>
            </w:pPr>
            <w:r w:rsidRPr="00B8492B">
              <w:rPr>
                <w:rFonts w:ascii="Gordita" w:hAnsi="Gordita" w:cstheme="minorHAnsi"/>
              </w:rPr>
              <w:t>Feeling of reduced safety at night</w:t>
            </w:r>
          </w:p>
        </w:tc>
      </w:tr>
    </w:tbl>
    <w:bookmarkEnd w:id="0"/>
    <w:p w14:paraId="458C4A62" w14:textId="71C297CE" w:rsidR="00253FA9" w:rsidRPr="00B8492B" w:rsidRDefault="006F2FD4" w:rsidP="00FD7221">
      <w:pPr>
        <w:spacing w:after="100" w:afterAutospacing="1" w:line="240" w:lineRule="auto"/>
        <w:rPr>
          <w:rFonts w:ascii="Gordita" w:hAnsi="Gordita" w:cstheme="minorHAnsi"/>
          <w:b/>
          <w:bCs/>
        </w:rPr>
      </w:pPr>
      <w:r w:rsidRPr="00B8492B">
        <w:rPr>
          <w:rFonts w:ascii="Gordita" w:hAnsi="Gordita" w:cstheme="minorHAnsi"/>
          <w:b/>
          <w:bCs/>
        </w:rPr>
        <w:lastRenderedPageBreak/>
        <w:br/>
      </w:r>
      <w:r w:rsidR="003C6435">
        <w:rPr>
          <w:rFonts w:ascii="Gordita" w:hAnsi="Gordita" w:cstheme="minorHAnsi"/>
          <w:b/>
          <w:bCs/>
        </w:rPr>
        <w:t xml:space="preserve">Gaps in </w:t>
      </w:r>
      <w:r w:rsidRPr="00B8492B">
        <w:rPr>
          <w:rFonts w:ascii="Gordita" w:hAnsi="Gordita" w:cstheme="minorHAnsi"/>
          <w:b/>
          <w:bCs/>
        </w:rPr>
        <w:t xml:space="preserve">Group </w:t>
      </w:r>
      <w:r w:rsidR="00457B05" w:rsidRPr="00B8492B">
        <w:rPr>
          <w:rFonts w:ascii="Gordita" w:hAnsi="Gordita" w:cstheme="minorHAnsi"/>
          <w:b/>
          <w:bCs/>
        </w:rPr>
        <w:t>Member</w:t>
      </w:r>
      <w:r w:rsidRPr="00B8492B">
        <w:rPr>
          <w:rFonts w:ascii="Gordita" w:hAnsi="Gordita" w:cstheme="minorHAnsi"/>
          <w:b/>
          <w:bCs/>
        </w:rPr>
        <w:t>ship:</w:t>
      </w:r>
    </w:p>
    <w:p w14:paraId="348E1978" w14:textId="77777777" w:rsidR="004A34FA" w:rsidRDefault="00A67251" w:rsidP="00FD7221">
      <w:pPr>
        <w:pStyle w:val="ListParagraph"/>
        <w:numPr>
          <w:ilvl w:val="0"/>
          <w:numId w:val="6"/>
        </w:numPr>
        <w:spacing w:after="100" w:afterAutospacing="1" w:line="240" w:lineRule="auto"/>
        <w:rPr>
          <w:rFonts w:ascii="Gordita" w:hAnsi="Gordita" w:cstheme="minorHAnsi"/>
        </w:rPr>
      </w:pPr>
      <w:r>
        <w:rPr>
          <w:rFonts w:ascii="Gordita" w:hAnsi="Gordita" w:cstheme="minorHAnsi"/>
        </w:rPr>
        <w:t>It was agreed that the group</w:t>
      </w:r>
      <w:r w:rsidR="00A3050E">
        <w:rPr>
          <w:rFonts w:ascii="Gordita" w:hAnsi="Gordita" w:cstheme="minorHAnsi"/>
        </w:rPr>
        <w:t xml:space="preserve"> contained a good level of diversity of skills and experience with a number of ‘subject matter experts’ but also </w:t>
      </w:r>
      <w:r w:rsidR="00E752F7">
        <w:rPr>
          <w:rFonts w:ascii="Gordita" w:hAnsi="Gordita" w:cstheme="minorHAnsi"/>
        </w:rPr>
        <w:t>non experts</w:t>
      </w:r>
      <w:r w:rsidR="002E79F3">
        <w:rPr>
          <w:rFonts w:ascii="Gordita" w:hAnsi="Gordita" w:cstheme="minorHAnsi"/>
        </w:rPr>
        <w:t>.</w:t>
      </w:r>
    </w:p>
    <w:p w14:paraId="431C8EF4" w14:textId="3C94D3CC" w:rsidR="00A67251" w:rsidRDefault="002E79F3" w:rsidP="00FD7221">
      <w:pPr>
        <w:pStyle w:val="ListParagraph"/>
        <w:numPr>
          <w:ilvl w:val="0"/>
          <w:numId w:val="6"/>
        </w:numPr>
        <w:spacing w:after="100" w:afterAutospacing="1" w:line="240" w:lineRule="auto"/>
        <w:rPr>
          <w:rFonts w:ascii="Gordita" w:hAnsi="Gordita" w:cstheme="minorHAnsi"/>
        </w:rPr>
      </w:pPr>
      <w:r>
        <w:rPr>
          <w:rFonts w:ascii="Gordita" w:hAnsi="Gordita" w:cstheme="minorHAnsi"/>
        </w:rPr>
        <w:t xml:space="preserve">Jo will represent Bristol City Council on the group but we </w:t>
      </w:r>
      <w:r w:rsidR="00844F4F">
        <w:rPr>
          <w:rFonts w:ascii="Gordita" w:hAnsi="Gordita" w:cstheme="minorHAnsi"/>
        </w:rPr>
        <w:t>can also call upon</w:t>
      </w:r>
      <w:r>
        <w:rPr>
          <w:rFonts w:ascii="Gordita" w:hAnsi="Gordita" w:cstheme="minorHAnsi"/>
        </w:rPr>
        <w:t xml:space="preserve"> colleagues depending on the subject matter.</w:t>
      </w:r>
    </w:p>
    <w:p w14:paraId="363E31DD" w14:textId="36AB0EB4" w:rsidR="00CA6A8C" w:rsidRPr="00B8492B" w:rsidRDefault="00C04724" w:rsidP="00FD7221">
      <w:pPr>
        <w:pStyle w:val="ListParagraph"/>
        <w:numPr>
          <w:ilvl w:val="0"/>
          <w:numId w:val="6"/>
        </w:numPr>
        <w:spacing w:after="100" w:afterAutospacing="1" w:line="240" w:lineRule="auto"/>
        <w:rPr>
          <w:rFonts w:ascii="Gordita" w:hAnsi="Gordita" w:cstheme="minorHAnsi"/>
        </w:rPr>
      </w:pPr>
      <w:r>
        <w:rPr>
          <w:rFonts w:ascii="Gordita" w:hAnsi="Gordita" w:cstheme="minorHAnsi"/>
        </w:rPr>
        <w:t xml:space="preserve">The group discussed the </w:t>
      </w:r>
      <w:r w:rsidR="002420A4">
        <w:rPr>
          <w:rFonts w:ascii="Gordita" w:hAnsi="Gordita" w:cstheme="minorHAnsi"/>
        </w:rPr>
        <w:t>desire to b</w:t>
      </w:r>
      <w:r w:rsidR="00CA6A8C" w:rsidRPr="00B8492B">
        <w:rPr>
          <w:rFonts w:ascii="Gordita" w:hAnsi="Gordita" w:cstheme="minorHAnsi"/>
        </w:rPr>
        <w:t>ring in some young</w:t>
      </w:r>
      <w:r w:rsidR="008F7D72" w:rsidRPr="00B8492B">
        <w:rPr>
          <w:rFonts w:ascii="Gordita" w:hAnsi="Gordita" w:cstheme="minorHAnsi"/>
        </w:rPr>
        <w:t>er representatives,</w:t>
      </w:r>
      <w:r w:rsidR="004A34FA">
        <w:rPr>
          <w:rFonts w:ascii="Gordita" w:hAnsi="Gordita" w:cstheme="minorHAnsi"/>
        </w:rPr>
        <w:t xml:space="preserve"> e.g. </w:t>
      </w:r>
      <w:r w:rsidR="002420A4">
        <w:rPr>
          <w:rFonts w:ascii="Gordita" w:hAnsi="Gordita" w:cstheme="minorHAnsi"/>
        </w:rPr>
        <w:t>S</w:t>
      </w:r>
      <w:r w:rsidR="008F7D72" w:rsidRPr="00B8492B">
        <w:rPr>
          <w:rFonts w:ascii="Gordita" w:hAnsi="Gordita" w:cstheme="minorHAnsi"/>
        </w:rPr>
        <w:t>tudents/6</w:t>
      </w:r>
      <w:r w:rsidR="008F7D72" w:rsidRPr="00B8492B">
        <w:rPr>
          <w:rFonts w:ascii="Gordita" w:hAnsi="Gordita" w:cstheme="minorHAnsi"/>
          <w:vertAlign w:val="superscript"/>
        </w:rPr>
        <w:t>th</w:t>
      </w:r>
      <w:r w:rsidR="008F7D72" w:rsidRPr="00B8492B">
        <w:rPr>
          <w:rFonts w:ascii="Gordita" w:hAnsi="Gordita" w:cstheme="minorHAnsi"/>
        </w:rPr>
        <w:t xml:space="preserve"> </w:t>
      </w:r>
      <w:r w:rsidR="002420A4">
        <w:rPr>
          <w:rFonts w:ascii="Gordita" w:hAnsi="Gordita" w:cstheme="minorHAnsi"/>
        </w:rPr>
        <w:t>Form Student</w:t>
      </w:r>
      <w:r w:rsidR="008F7D72" w:rsidRPr="00B8492B">
        <w:rPr>
          <w:rFonts w:ascii="Gordita" w:hAnsi="Gordita" w:cstheme="minorHAnsi"/>
        </w:rPr>
        <w:t xml:space="preserve">. </w:t>
      </w:r>
      <w:r w:rsidR="002420A4">
        <w:rPr>
          <w:rFonts w:ascii="Gordita" w:hAnsi="Gordita" w:cstheme="minorHAnsi"/>
        </w:rPr>
        <w:t>Jo referenced that a</w:t>
      </w:r>
      <w:r w:rsidR="008F7D72" w:rsidRPr="00B8492B">
        <w:rPr>
          <w:rFonts w:ascii="Gordita" w:hAnsi="Gordita" w:cstheme="minorHAnsi"/>
        </w:rPr>
        <w:t>round a 3</w:t>
      </w:r>
      <w:r w:rsidR="008F7D72" w:rsidRPr="00B8492B">
        <w:rPr>
          <w:rFonts w:ascii="Gordita" w:hAnsi="Gordita" w:cstheme="minorHAnsi"/>
          <w:vertAlign w:val="superscript"/>
        </w:rPr>
        <w:t>rd</w:t>
      </w:r>
      <w:r w:rsidR="008F7D72" w:rsidRPr="00B8492B">
        <w:rPr>
          <w:rFonts w:ascii="Gordita" w:hAnsi="Gordita" w:cstheme="minorHAnsi"/>
        </w:rPr>
        <w:t xml:space="preserve"> of the city’s population is under 24. It is also extremely </w:t>
      </w:r>
      <w:r w:rsidR="002420A4" w:rsidRPr="00B8492B">
        <w:rPr>
          <w:rFonts w:ascii="Gordita" w:hAnsi="Gordita" w:cstheme="minorHAnsi"/>
        </w:rPr>
        <w:t>diverse</w:t>
      </w:r>
      <w:r w:rsidR="008F7D72" w:rsidRPr="00B8492B">
        <w:rPr>
          <w:rFonts w:ascii="Gordita" w:hAnsi="Gordita" w:cstheme="minorHAnsi"/>
        </w:rPr>
        <w:t>, around 30% of pupils are from a non-white background.</w:t>
      </w:r>
      <w:r w:rsidR="002420A4">
        <w:rPr>
          <w:rFonts w:ascii="Gordita" w:hAnsi="Gordita" w:cstheme="minorHAnsi"/>
        </w:rPr>
        <w:t xml:space="preserve"> Tom </w:t>
      </w:r>
      <w:r w:rsidR="004A34FA">
        <w:rPr>
          <w:rFonts w:ascii="Gordita" w:hAnsi="Gordita" w:cstheme="minorHAnsi"/>
        </w:rPr>
        <w:t>will meet with</w:t>
      </w:r>
      <w:r w:rsidR="002420A4">
        <w:rPr>
          <w:rFonts w:ascii="Gordita" w:hAnsi="Gordita" w:cstheme="minorHAnsi"/>
        </w:rPr>
        <w:t xml:space="preserve"> Design West regarding the Shape My City programme.</w:t>
      </w:r>
    </w:p>
    <w:p w14:paraId="7E2E6923" w14:textId="1331AD8E" w:rsidR="00F02CB4" w:rsidRPr="00B8492B" w:rsidRDefault="00A224C5" w:rsidP="00FD7221">
      <w:pPr>
        <w:spacing w:after="100" w:afterAutospacing="1" w:line="240" w:lineRule="auto"/>
        <w:rPr>
          <w:rFonts w:ascii="Gordita" w:hAnsi="Gordita" w:cstheme="minorHAnsi"/>
          <w:b/>
          <w:bCs/>
        </w:rPr>
      </w:pPr>
      <w:r>
        <w:rPr>
          <w:rFonts w:ascii="Gordita" w:hAnsi="Gordita" w:cstheme="minorHAnsi"/>
          <w:b/>
          <w:bCs/>
        </w:rPr>
        <w:t>Comments</w:t>
      </w:r>
      <w:r w:rsidR="008F7D72" w:rsidRPr="00B8492B">
        <w:rPr>
          <w:rFonts w:ascii="Gordita" w:hAnsi="Gordita" w:cstheme="minorHAnsi"/>
          <w:b/>
          <w:bCs/>
        </w:rPr>
        <w:t xml:space="preserve"> aims</w:t>
      </w:r>
      <w:r w:rsidR="00904068">
        <w:rPr>
          <w:rFonts w:ascii="Gordita" w:hAnsi="Gordita" w:cstheme="minorHAnsi"/>
          <w:b/>
          <w:bCs/>
        </w:rPr>
        <w:t xml:space="preserve"> of the Green Infrastructure Action Plan </w:t>
      </w:r>
      <w:r w:rsidR="00904068">
        <w:rPr>
          <w:rFonts w:ascii="Gordita" w:hAnsi="Gordita" w:cstheme="minorHAnsi"/>
          <w:b/>
          <w:bCs/>
        </w:rPr>
        <w:br/>
      </w:r>
      <w:hyperlink r:id="rId9" w:history="1">
        <w:r w:rsidR="00904068" w:rsidRPr="00904068">
          <w:rPr>
            <w:color w:val="0000FF"/>
            <w:u w:val="single"/>
          </w:rPr>
          <w:t>Green-Infrastructure-Action-Plan.pdf (redcliffeandtemplebid.co.uk)</w:t>
        </w:r>
      </w:hyperlink>
    </w:p>
    <w:p w14:paraId="5C1051D6" w14:textId="77777777" w:rsidR="008F7D72" w:rsidRPr="00B8492B" w:rsidRDefault="00AF5916" w:rsidP="00FD7221">
      <w:pPr>
        <w:spacing w:after="100" w:afterAutospacing="1" w:line="240" w:lineRule="auto"/>
        <w:rPr>
          <w:rFonts w:ascii="Gordita" w:hAnsi="Gordita" w:cstheme="minorHAnsi"/>
        </w:rPr>
      </w:pPr>
      <w:r w:rsidRPr="00B8492B">
        <w:rPr>
          <w:rFonts w:ascii="Gordita" w:hAnsi="Gordita" w:cstheme="minorHAnsi"/>
          <w:u w:val="single"/>
        </w:rPr>
        <w:t>Short term:</w:t>
      </w:r>
    </w:p>
    <w:p w14:paraId="17A6C51E" w14:textId="77777777" w:rsidR="00A44740" w:rsidRPr="00A44740" w:rsidRDefault="00A02046" w:rsidP="00A44740">
      <w:pPr>
        <w:pStyle w:val="ListParagraph"/>
        <w:numPr>
          <w:ilvl w:val="0"/>
          <w:numId w:val="9"/>
        </w:numPr>
        <w:spacing w:after="100" w:afterAutospacing="1" w:line="240" w:lineRule="auto"/>
        <w:jc w:val="both"/>
        <w:rPr>
          <w:rFonts w:ascii="Gordita" w:hAnsi="Gordita" w:cstheme="minorHAnsi"/>
          <w:u w:val="single"/>
        </w:rPr>
      </w:pPr>
      <w:r w:rsidRPr="00B8492B">
        <w:rPr>
          <w:rFonts w:ascii="Gordita" w:hAnsi="Gordita" w:cstheme="minorHAnsi"/>
        </w:rPr>
        <w:t xml:space="preserve">Vicky - </w:t>
      </w:r>
      <w:r w:rsidR="00AF5916" w:rsidRPr="00B8492B">
        <w:rPr>
          <w:rFonts w:ascii="Gordita" w:hAnsi="Gordita" w:cstheme="minorHAnsi"/>
        </w:rPr>
        <w:t xml:space="preserve">3 buildings in Temple Quay </w:t>
      </w:r>
      <w:r w:rsidR="008F7D72" w:rsidRPr="00B8492B">
        <w:rPr>
          <w:rFonts w:ascii="Gordita" w:hAnsi="Gordita" w:cstheme="minorHAnsi"/>
        </w:rPr>
        <w:t>have joined up with the Heat Network plans. This is positive, need to encourage more</w:t>
      </w:r>
      <w:r w:rsidR="00A44740">
        <w:rPr>
          <w:rFonts w:ascii="Gordita" w:hAnsi="Gordita" w:cstheme="minorHAnsi"/>
        </w:rPr>
        <w:t xml:space="preserve"> by sharing the information. </w:t>
      </w:r>
    </w:p>
    <w:p w14:paraId="49DBD9E9" w14:textId="0D6F3E5D" w:rsidR="008F7D72" w:rsidRPr="00A44740" w:rsidRDefault="00A44740" w:rsidP="00A44740">
      <w:pPr>
        <w:pStyle w:val="ListParagraph"/>
        <w:numPr>
          <w:ilvl w:val="0"/>
          <w:numId w:val="9"/>
        </w:numPr>
        <w:spacing w:after="100" w:afterAutospacing="1" w:line="240" w:lineRule="auto"/>
        <w:jc w:val="both"/>
        <w:rPr>
          <w:rFonts w:ascii="Gordita" w:hAnsi="Gordita" w:cstheme="minorHAnsi"/>
          <w:u w:val="single"/>
        </w:rPr>
      </w:pPr>
      <w:r w:rsidRPr="00B8492B">
        <w:rPr>
          <w:rFonts w:ascii="Gordita" w:hAnsi="Gordita" w:cstheme="minorHAnsi"/>
        </w:rPr>
        <w:t>Miriam - Wild flowers in green space</w:t>
      </w:r>
      <w:r>
        <w:rPr>
          <w:rFonts w:ascii="Gordita" w:hAnsi="Gordita" w:cstheme="minorHAnsi"/>
        </w:rPr>
        <w:t xml:space="preserve"> would be simple short term action.</w:t>
      </w:r>
    </w:p>
    <w:p w14:paraId="179028DB" w14:textId="77777777" w:rsidR="008F7D72" w:rsidRPr="00B8492B" w:rsidRDefault="00AF5916" w:rsidP="00FD7221">
      <w:pPr>
        <w:spacing w:after="100" w:afterAutospacing="1" w:line="240" w:lineRule="auto"/>
        <w:rPr>
          <w:rFonts w:ascii="Gordita" w:hAnsi="Gordita" w:cstheme="minorHAnsi"/>
          <w:u w:val="single"/>
        </w:rPr>
      </w:pPr>
      <w:r w:rsidRPr="00B8492B">
        <w:rPr>
          <w:rFonts w:ascii="Gordita" w:hAnsi="Gordita" w:cstheme="minorHAnsi"/>
          <w:u w:val="single"/>
        </w:rPr>
        <w:t>Medium</w:t>
      </w:r>
      <w:r w:rsidR="008F7D72" w:rsidRPr="00B8492B">
        <w:rPr>
          <w:rFonts w:ascii="Gordita" w:hAnsi="Gordita" w:cstheme="minorHAnsi"/>
          <w:u w:val="single"/>
        </w:rPr>
        <w:t xml:space="preserve"> term</w:t>
      </w:r>
      <w:r w:rsidRPr="00B8492B">
        <w:rPr>
          <w:rFonts w:ascii="Gordita" w:hAnsi="Gordita" w:cstheme="minorHAnsi"/>
          <w:u w:val="single"/>
        </w:rPr>
        <w:t>:</w:t>
      </w:r>
    </w:p>
    <w:p w14:paraId="001EE9BF" w14:textId="4FFBC074" w:rsidR="00AF5916" w:rsidRPr="00B8492B" w:rsidRDefault="00A02046" w:rsidP="00FD7221">
      <w:pPr>
        <w:pStyle w:val="ListParagraph"/>
        <w:numPr>
          <w:ilvl w:val="0"/>
          <w:numId w:val="9"/>
        </w:numPr>
        <w:spacing w:after="100" w:afterAutospacing="1" w:line="240" w:lineRule="auto"/>
        <w:jc w:val="both"/>
        <w:rPr>
          <w:rFonts w:ascii="Gordita" w:hAnsi="Gordita" w:cstheme="minorHAnsi"/>
          <w:u w:val="single"/>
        </w:rPr>
      </w:pPr>
      <w:r w:rsidRPr="00B8492B">
        <w:rPr>
          <w:rFonts w:ascii="Gordita" w:hAnsi="Gordita" w:cstheme="minorHAnsi"/>
        </w:rPr>
        <w:t xml:space="preserve">James - </w:t>
      </w:r>
      <w:r w:rsidR="006F2FD4" w:rsidRPr="00B8492B">
        <w:rPr>
          <w:rFonts w:ascii="Gordita" w:hAnsi="Gordita" w:cstheme="minorHAnsi"/>
        </w:rPr>
        <w:t>Add</w:t>
      </w:r>
      <w:r w:rsidR="008F7D72" w:rsidRPr="00B8492B">
        <w:rPr>
          <w:rFonts w:ascii="Gordita" w:hAnsi="Gordita" w:cstheme="minorHAnsi"/>
        </w:rPr>
        <w:t xml:space="preserve"> signage </w:t>
      </w:r>
      <w:r w:rsidR="006F2FD4" w:rsidRPr="00B8492B">
        <w:rPr>
          <w:rFonts w:ascii="Gordita" w:hAnsi="Gordita" w:cstheme="minorHAnsi"/>
        </w:rPr>
        <w:t>to</w:t>
      </w:r>
      <w:r w:rsidR="008F7D72" w:rsidRPr="00B8492B">
        <w:rPr>
          <w:rFonts w:ascii="Gordita" w:hAnsi="Gordita" w:cstheme="minorHAnsi"/>
        </w:rPr>
        <w:t xml:space="preserve"> area, that highlights nature, history etc.</w:t>
      </w:r>
    </w:p>
    <w:p w14:paraId="11C97701" w14:textId="639E1287" w:rsidR="008F7D72" w:rsidRPr="00B8492B" w:rsidRDefault="00A02046" w:rsidP="00FD7221">
      <w:pPr>
        <w:pStyle w:val="ListParagraph"/>
        <w:numPr>
          <w:ilvl w:val="0"/>
          <w:numId w:val="9"/>
        </w:numPr>
        <w:spacing w:after="100" w:afterAutospacing="1" w:line="240" w:lineRule="auto"/>
        <w:jc w:val="both"/>
        <w:rPr>
          <w:rFonts w:ascii="Gordita" w:hAnsi="Gordita" w:cstheme="minorHAnsi"/>
          <w:u w:val="single"/>
        </w:rPr>
      </w:pPr>
      <w:r w:rsidRPr="00B8492B">
        <w:rPr>
          <w:rFonts w:ascii="Gordita" w:hAnsi="Gordita" w:cstheme="minorHAnsi"/>
        </w:rPr>
        <w:t xml:space="preserve">Gabriel - </w:t>
      </w:r>
      <w:r w:rsidR="0078507C" w:rsidRPr="00B8492B">
        <w:rPr>
          <w:rFonts w:ascii="Gordita" w:hAnsi="Gordita" w:cstheme="minorHAnsi"/>
        </w:rPr>
        <w:t>Look into informal play locations over dedicated play equipment (swings, slides etc)</w:t>
      </w:r>
    </w:p>
    <w:p w14:paraId="4C44AE62" w14:textId="57D52226" w:rsidR="00413D32" w:rsidRPr="008D03F0" w:rsidRDefault="00A02046" w:rsidP="008D03F0">
      <w:pPr>
        <w:pStyle w:val="ListParagraph"/>
        <w:numPr>
          <w:ilvl w:val="0"/>
          <w:numId w:val="9"/>
        </w:numPr>
        <w:spacing w:after="100" w:afterAutospacing="1" w:line="240" w:lineRule="auto"/>
        <w:jc w:val="both"/>
        <w:rPr>
          <w:rFonts w:ascii="Gordita" w:hAnsi="Gordita" w:cstheme="minorHAnsi"/>
        </w:rPr>
      </w:pPr>
      <w:r w:rsidRPr="00B8492B">
        <w:rPr>
          <w:rFonts w:ascii="Gordita" w:hAnsi="Gordita" w:cstheme="minorHAnsi"/>
        </w:rPr>
        <w:t xml:space="preserve">James, Louise - </w:t>
      </w:r>
      <w:r w:rsidR="0078507C" w:rsidRPr="00B8492B">
        <w:rPr>
          <w:rFonts w:ascii="Gordita" w:hAnsi="Gordita" w:cstheme="minorHAnsi"/>
        </w:rPr>
        <w:t xml:space="preserve">Use of St Mary Redcliffe volunteer team, to engage with communities and green spaces. Grow food to engage children. Many businesses encourage employees to take volunteer days. </w:t>
      </w:r>
      <w:r w:rsidR="00C90169">
        <w:rPr>
          <w:rFonts w:ascii="Gordita" w:hAnsi="Gordita" w:cstheme="minorHAnsi"/>
        </w:rPr>
        <w:t>Can the BID do more to create these volunteering sessions for businesses.</w:t>
      </w:r>
      <w:r w:rsidR="008D03F0">
        <w:rPr>
          <w:rFonts w:ascii="Gordita" w:hAnsi="Gordita" w:cstheme="minorHAnsi"/>
        </w:rPr>
        <w:t xml:space="preserve"> </w:t>
      </w:r>
      <w:r w:rsidR="0078507C" w:rsidRPr="008D03F0">
        <w:rPr>
          <w:rFonts w:ascii="Gordita" w:hAnsi="Gordita" w:cstheme="minorHAnsi"/>
        </w:rPr>
        <w:t xml:space="preserve">As an example, </w:t>
      </w:r>
      <w:r w:rsidR="00413D32" w:rsidRPr="008D03F0">
        <w:rPr>
          <w:rFonts w:ascii="Gordita" w:hAnsi="Gordita" w:cstheme="minorHAnsi"/>
        </w:rPr>
        <w:t xml:space="preserve">Windmill </w:t>
      </w:r>
      <w:r w:rsidR="006F2FD4" w:rsidRPr="008D03F0">
        <w:rPr>
          <w:rFonts w:ascii="Gordita" w:hAnsi="Gordita" w:cstheme="minorHAnsi"/>
        </w:rPr>
        <w:t>C</w:t>
      </w:r>
      <w:r w:rsidR="00413D32" w:rsidRPr="008D03F0">
        <w:rPr>
          <w:rFonts w:ascii="Gordita" w:hAnsi="Gordita" w:cstheme="minorHAnsi"/>
        </w:rPr>
        <w:t xml:space="preserve">ity </w:t>
      </w:r>
      <w:r w:rsidR="006F2FD4" w:rsidRPr="008D03F0">
        <w:rPr>
          <w:rFonts w:ascii="Gordita" w:hAnsi="Gordita" w:cstheme="minorHAnsi"/>
        </w:rPr>
        <w:t>F</w:t>
      </w:r>
      <w:r w:rsidR="00413D32" w:rsidRPr="008D03F0">
        <w:rPr>
          <w:rFonts w:ascii="Gordita" w:hAnsi="Gordita" w:cstheme="minorHAnsi"/>
        </w:rPr>
        <w:t xml:space="preserve">arm, offer </w:t>
      </w:r>
      <w:r w:rsidR="0078507C" w:rsidRPr="008D03F0">
        <w:rPr>
          <w:rFonts w:ascii="Gordita" w:hAnsi="Gordita" w:cstheme="minorHAnsi"/>
        </w:rPr>
        <w:t xml:space="preserve">the ability to </w:t>
      </w:r>
      <w:r w:rsidR="00413D32" w:rsidRPr="008D03F0">
        <w:rPr>
          <w:rFonts w:ascii="Gordita" w:hAnsi="Gordita" w:cstheme="minorHAnsi"/>
        </w:rPr>
        <w:t>book in</w:t>
      </w:r>
      <w:r w:rsidR="0078507C" w:rsidRPr="008D03F0">
        <w:rPr>
          <w:rFonts w:ascii="Gordita" w:hAnsi="Gordita" w:cstheme="minorHAnsi"/>
        </w:rPr>
        <w:t xml:space="preserve"> volunteering</w:t>
      </w:r>
      <w:r w:rsidR="00413D32" w:rsidRPr="008D03F0">
        <w:rPr>
          <w:rFonts w:ascii="Gordita" w:hAnsi="Gordita" w:cstheme="minorHAnsi"/>
        </w:rPr>
        <w:t xml:space="preserve"> session</w:t>
      </w:r>
      <w:r w:rsidR="0078507C" w:rsidRPr="008D03F0">
        <w:rPr>
          <w:rFonts w:ascii="Gordita" w:hAnsi="Gordita" w:cstheme="minorHAnsi"/>
        </w:rPr>
        <w:t xml:space="preserve">s </w:t>
      </w:r>
      <w:r w:rsidR="00413D32" w:rsidRPr="008D03F0">
        <w:rPr>
          <w:rFonts w:ascii="Gordita" w:hAnsi="Gordita" w:cstheme="minorHAnsi"/>
        </w:rPr>
        <w:t>for tasks, i</w:t>
      </w:r>
      <w:r w:rsidR="0078507C" w:rsidRPr="008D03F0">
        <w:rPr>
          <w:rFonts w:ascii="Gordita" w:hAnsi="Gordita" w:cstheme="minorHAnsi"/>
        </w:rPr>
        <w:t>.e</w:t>
      </w:r>
      <w:r w:rsidR="00413D32" w:rsidRPr="008D03F0">
        <w:rPr>
          <w:rFonts w:ascii="Gordita" w:hAnsi="Gordita" w:cstheme="minorHAnsi"/>
        </w:rPr>
        <w:t xml:space="preserve">. Need </w:t>
      </w:r>
      <w:r w:rsidR="0078507C" w:rsidRPr="008D03F0">
        <w:rPr>
          <w:rFonts w:ascii="Gordita" w:hAnsi="Gordita" w:cstheme="minorHAnsi"/>
        </w:rPr>
        <w:t>10</w:t>
      </w:r>
      <w:r w:rsidR="00413D32" w:rsidRPr="008D03F0">
        <w:rPr>
          <w:rFonts w:ascii="Gordita" w:hAnsi="Gordita" w:cstheme="minorHAnsi"/>
        </w:rPr>
        <w:t xml:space="preserve"> people for </w:t>
      </w:r>
      <w:r w:rsidR="0078507C" w:rsidRPr="008D03F0">
        <w:rPr>
          <w:rFonts w:ascii="Gordita" w:hAnsi="Gordita" w:cstheme="minorHAnsi"/>
        </w:rPr>
        <w:t>x</w:t>
      </w:r>
      <w:r w:rsidR="00413D32" w:rsidRPr="008D03F0">
        <w:rPr>
          <w:rFonts w:ascii="Gordita" w:hAnsi="Gordita" w:cstheme="minorHAnsi"/>
        </w:rPr>
        <w:t xml:space="preserve"> task for 3 hours etc.</w:t>
      </w:r>
    </w:p>
    <w:p w14:paraId="7743A166" w14:textId="6369FA48" w:rsidR="00413D32" w:rsidRDefault="00A02046" w:rsidP="00FD7221">
      <w:pPr>
        <w:pStyle w:val="ListParagraph"/>
        <w:numPr>
          <w:ilvl w:val="0"/>
          <w:numId w:val="9"/>
        </w:numPr>
        <w:spacing w:after="100" w:afterAutospacing="1" w:line="240" w:lineRule="auto"/>
        <w:jc w:val="both"/>
        <w:rPr>
          <w:rFonts w:ascii="Gordita" w:hAnsi="Gordita" w:cstheme="minorHAnsi"/>
        </w:rPr>
      </w:pPr>
      <w:r w:rsidRPr="00B8492B">
        <w:rPr>
          <w:rFonts w:ascii="Gordita" w:hAnsi="Gordita" w:cstheme="minorHAnsi"/>
        </w:rPr>
        <w:t xml:space="preserve">Jo - </w:t>
      </w:r>
      <w:r w:rsidR="0078507C" w:rsidRPr="00B8492B">
        <w:rPr>
          <w:rFonts w:ascii="Gordita" w:hAnsi="Gordita" w:cstheme="minorHAnsi"/>
        </w:rPr>
        <w:t>Use artists to support ideas for</w:t>
      </w:r>
      <w:r w:rsidR="00413D32" w:rsidRPr="00B8492B">
        <w:rPr>
          <w:rFonts w:ascii="Gordita" w:hAnsi="Gordita" w:cstheme="minorHAnsi"/>
        </w:rPr>
        <w:t xml:space="preserve"> public art</w:t>
      </w:r>
      <w:r w:rsidR="0078507C" w:rsidRPr="00B8492B">
        <w:rPr>
          <w:rFonts w:ascii="Gordita" w:hAnsi="Gordita" w:cstheme="minorHAnsi"/>
        </w:rPr>
        <w:t xml:space="preserve">, greening, play etc. Artists can produce ideas that both provide an attractive art but can also be functional. </w:t>
      </w:r>
    </w:p>
    <w:p w14:paraId="591D495B" w14:textId="3500C38B" w:rsidR="00C41F09" w:rsidRPr="00C41F09" w:rsidRDefault="00C41F09" w:rsidP="00C41F09">
      <w:pPr>
        <w:pStyle w:val="ListParagraph"/>
        <w:numPr>
          <w:ilvl w:val="0"/>
          <w:numId w:val="9"/>
        </w:numPr>
        <w:rPr>
          <w:rFonts w:ascii="Gordita" w:hAnsi="Gordita" w:cstheme="minorHAnsi"/>
        </w:rPr>
      </w:pPr>
      <w:r w:rsidRPr="00C41F09">
        <w:rPr>
          <w:rFonts w:ascii="Gordita" w:hAnsi="Gordita" w:cstheme="minorHAnsi"/>
        </w:rPr>
        <w:t xml:space="preserve">Consider contacting council regarding use of Voi, to move them off the pavement or into designated areas for parking rather than over the pavement. South Gloucester Council have a different way of managing them. </w:t>
      </w:r>
    </w:p>
    <w:p w14:paraId="15281B87" w14:textId="66EFB4BF" w:rsidR="00413D32" w:rsidRPr="00B8492B" w:rsidRDefault="0041314A" w:rsidP="00FD7221">
      <w:pPr>
        <w:spacing w:after="100" w:afterAutospacing="1" w:line="240" w:lineRule="auto"/>
        <w:rPr>
          <w:rFonts w:ascii="Gordita" w:hAnsi="Gordita" w:cstheme="minorHAnsi"/>
          <w:u w:val="single"/>
        </w:rPr>
      </w:pPr>
      <w:r w:rsidRPr="00B8492B">
        <w:rPr>
          <w:rFonts w:ascii="Gordita" w:hAnsi="Gordita" w:cstheme="minorHAnsi"/>
          <w:u w:val="single"/>
        </w:rPr>
        <w:t>Long</w:t>
      </w:r>
      <w:r w:rsidR="0078507C" w:rsidRPr="00B8492B">
        <w:rPr>
          <w:rFonts w:ascii="Gordita" w:hAnsi="Gordita" w:cstheme="minorHAnsi"/>
          <w:u w:val="single"/>
        </w:rPr>
        <w:t xml:space="preserve"> term</w:t>
      </w:r>
      <w:r w:rsidRPr="00B8492B">
        <w:rPr>
          <w:rFonts w:ascii="Gordita" w:hAnsi="Gordita" w:cstheme="minorHAnsi"/>
          <w:u w:val="single"/>
        </w:rPr>
        <w:t>:</w:t>
      </w:r>
    </w:p>
    <w:p w14:paraId="36F80D07" w14:textId="583010A8" w:rsidR="0041314A" w:rsidRPr="00B8492B" w:rsidRDefault="00A02046" w:rsidP="00FD7221">
      <w:pPr>
        <w:pStyle w:val="ListParagraph"/>
        <w:numPr>
          <w:ilvl w:val="0"/>
          <w:numId w:val="10"/>
        </w:numPr>
        <w:spacing w:after="100" w:afterAutospacing="1" w:line="240" w:lineRule="auto"/>
        <w:rPr>
          <w:rFonts w:ascii="Gordita" w:hAnsi="Gordita" w:cstheme="minorHAnsi"/>
        </w:rPr>
      </w:pPr>
      <w:r w:rsidRPr="00B8492B">
        <w:rPr>
          <w:rFonts w:ascii="Gordita" w:hAnsi="Gordita" w:cstheme="minorHAnsi"/>
        </w:rPr>
        <w:t xml:space="preserve">Miriam - </w:t>
      </w:r>
      <w:r w:rsidR="0078507C" w:rsidRPr="00B8492B">
        <w:rPr>
          <w:rFonts w:ascii="Gordita" w:hAnsi="Gordita" w:cstheme="minorHAnsi"/>
        </w:rPr>
        <w:t>When looking at a</w:t>
      </w:r>
      <w:r w:rsidR="0041314A" w:rsidRPr="00B8492B">
        <w:rPr>
          <w:rFonts w:ascii="Gordita" w:hAnsi="Gordita" w:cstheme="minorHAnsi"/>
        </w:rPr>
        <w:t>reas f</w:t>
      </w:r>
      <w:r w:rsidR="0078507C" w:rsidRPr="00B8492B">
        <w:rPr>
          <w:rFonts w:ascii="Gordita" w:hAnsi="Gordita" w:cstheme="minorHAnsi"/>
        </w:rPr>
        <w:t>or</w:t>
      </w:r>
      <w:r w:rsidR="0041314A" w:rsidRPr="00B8492B">
        <w:rPr>
          <w:rFonts w:ascii="Gordita" w:hAnsi="Gordita" w:cstheme="minorHAnsi"/>
        </w:rPr>
        <w:t xml:space="preserve"> play, need to consider how it will be used, will it always be used in the “right” way</w:t>
      </w:r>
      <w:r w:rsidR="00A15A6D" w:rsidRPr="00B8492B">
        <w:rPr>
          <w:rFonts w:ascii="Gordita" w:hAnsi="Gordita" w:cstheme="minorHAnsi"/>
        </w:rPr>
        <w:t>. E.g. Could it encourage</w:t>
      </w:r>
      <w:r w:rsidR="0041314A" w:rsidRPr="00B8492B">
        <w:rPr>
          <w:rFonts w:ascii="Gordita" w:hAnsi="Gordita" w:cstheme="minorHAnsi"/>
        </w:rPr>
        <w:t xml:space="preserve"> ASB in area </w:t>
      </w:r>
      <w:r w:rsidR="00A15A6D" w:rsidRPr="00B8492B">
        <w:rPr>
          <w:rFonts w:ascii="Gordita" w:hAnsi="Gordita" w:cstheme="minorHAnsi"/>
        </w:rPr>
        <w:t xml:space="preserve">out of daytime hours </w:t>
      </w:r>
      <w:r w:rsidR="0041314A" w:rsidRPr="00B8492B">
        <w:rPr>
          <w:rFonts w:ascii="Gordita" w:hAnsi="Gordita" w:cstheme="minorHAnsi"/>
        </w:rPr>
        <w:t xml:space="preserve">etc. </w:t>
      </w:r>
    </w:p>
    <w:p w14:paraId="4F944D5F" w14:textId="3DC54AC0" w:rsidR="002A537C" w:rsidRPr="00B8492B" w:rsidRDefault="00A02046" w:rsidP="00FD7221">
      <w:pPr>
        <w:pStyle w:val="ListParagraph"/>
        <w:numPr>
          <w:ilvl w:val="0"/>
          <w:numId w:val="10"/>
        </w:numPr>
        <w:spacing w:after="100" w:afterAutospacing="1" w:line="240" w:lineRule="auto"/>
        <w:rPr>
          <w:rFonts w:ascii="Gordita" w:hAnsi="Gordita" w:cstheme="minorHAnsi"/>
        </w:rPr>
      </w:pPr>
      <w:r w:rsidRPr="00B8492B">
        <w:rPr>
          <w:rFonts w:ascii="Gordita" w:hAnsi="Gordita" w:cstheme="minorHAnsi"/>
        </w:rPr>
        <w:t xml:space="preserve">Tom - </w:t>
      </w:r>
      <w:r w:rsidR="00A15A6D" w:rsidRPr="00B8492B">
        <w:rPr>
          <w:rFonts w:ascii="Gordita" w:hAnsi="Gordita" w:cstheme="minorHAnsi"/>
        </w:rPr>
        <w:t xml:space="preserve">Make </w:t>
      </w:r>
      <w:r w:rsidR="006F2FD4" w:rsidRPr="00B8492B">
        <w:rPr>
          <w:rFonts w:ascii="Gordita" w:hAnsi="Gordita" w:cstheme="minorHAnsi"/>
        </w:rPr>
        <w:t>S</w:t>
      </w:r>
      <w:r w:rsidR="00A15A6D" w:rsidRPr="00B8492B">
        <w:rPr>
          <w:rFonts w:ascii="Gordita" w:hAnsi="Gordita" w:cstheme="minorHAnsi"/>
        </w:rPr>
        <w:t xml:space="preserve">pace for </w:t>
      </w:r>
      <w:r w:rsidR="006F2FD4" w:rsidRPr="00B8492B">
        <w:rPr>
          <w:rFonts w:ascii="Gordita" w:hAnsi="Gordita" w:cstheme="minorHAnsi"/>
        </w:rPr>
        <w:t>G</w:t>
      </w:r>
      <w:r w:rsidR="00A15A6D" w:rsidRPr="00B8492B">
        <w:rPr>
          <w:rFonts w:ascii="Gordita" w:hAnsi="Gordita" w:cstheme="minorHAnsi"/>
        </w:rPr>
        <w:t xml:space="preserve">irls is a charity that considers ways to make </w:t>
      </w:r>
      <w:r w:rsidR="006F2FD4" w:rsidRPr="00B8492B">
        <w:rPr>
          <w:rFonts w:ascii="Gordita" w:hAnsi="Gordita" w:cstheme="minorHAnsi"/>
        </w:rPr>
        <w:t>parks and open spaces</w:t>
      </w:r>
      <w:r w:rsidR="00A15A6D" w:rsidRPr="00B8492B">
        <w:rPr>
          <w:rFonts w:ascii="Gordita" w:hAnsi="Gordita" w:cstheme="minorHAnsi"/>
        </w:rPr>
        <w:t xml:space="preserve"> attractive and safe for females. </w:t>
      </w:r>
      <w:r w:rsidRPr="00B8492B">
        <w:rPr>
          <w:rFonts w:ascii="Gordita" w:hAnsi="Gordita" w:cstheme="minorHAnsi"/>
        </w:rPr>
        <w:t xml:space="preserve">The BID are keen to engage with </w:t>
      </w:r>
      <w:r w:rsidR="00B8492B">
        <w:rPr>
          <w:rFonts w:ascii="Gordita" w:hAnsi="Gordita" w:cstheme="minorHAnsi"/>
        </w:rPr>
        <w:t>Make Space for Girls</w:t>
      </w:r>
      <w:r w:rsidRPr="00B8492B">
        <w:rPr>
          <w:rFonts w:ascii="Gordita" w:hAnsi="Gordita" w:cstheme="minorHAnsi"/>
        </w:rPr>
        <w:t xml:space="preserve"> re </w:t>
      </w:r>
      <w:r w:rsidR="00B8492B">
        <w:rPr>
          <w:rFonts w:ascii="Gordita" w:hAnsi="Gordita" w:cstheme="minorHAnsi"/>
        </w:rPr>
        <w:t xml:space="preserve">improvements to </w:t>
      </w:r>
      <w:r w:rsidRPr="00B8492B">
        <w:rPr>
          <w:rFonts w:ascii="Gordita" w:hAnsi="Gordita" w:cstheme="minorHAnsi"/>
        </w:rPr>
        <w:t>Temple Gardens and Portwall Lane.</w:t>
      </w:r>
      <w:r w:rsidR="00FE467E">
        <w:rPr>
          <w:rFonts w:ascii="Gordita" w:hAnsi="Gordita" w:cstheme="minorHAnsi"/>
        </w:rPr>
        <w:br/>
      </w:r>
      <w:r w:rsidR="00C078DD">
        <w:rPr>
          <w:rFonts w:ascii="Gordita" w:hAnsi="Gordita" w:cstheme="minorHAnsi"/>
        </w:rPr>
        <w:t>(</w:t>
      </w:r>
      <w:r w:rsidR="00A9627B">
        <w:rPr>
          <w:rFonts w:ascii="Gordita" w:hAnsi="Gordita" w:cstheme="minorHAnsi"/>
        </w:rPr>
        <w:t xml:space="preserve">Link and two podcasts about the charity available </w:t>
      </w:r>
      <w:r w:rsidR="00C078DD">
        <w:rPr>
          <w:rFonts w:ascii="Gordita" w:hAnsi="Gordita" w:cstheme="minorHAnsi"/>
        </w:rPr>
        <w:t>below)</w:t>
      </w:r>
      <w:r w:rsidR="006F2FD4" w:rsidRPr="00B8492B">
        <w:rPr>
          <w:rFonts w:ascii="Gordita" w:hAnsi="Gordita" w:cstheme="minorHAnsi"/>
        </w:rPr>
        <w:br/>
      </w:r>
      <w:hyperlink r:id="rId10" w:history="1">
        <w:r w:rsidR="006F2FD4" w:rsidRPr="00B8492B">
          <w:rPr>
            <w:rStyle w:val="Hyperlink"/>
            <w:rFonts w:ascii="Gordita" w:hAnsi="Gordita"/>
          </w:rPr>
          <w:t>Make Space for Girls</w:t>
        </w:r>
      </w:hyperlink>
      <w:r w:rsidR="006F2FD4" w:rsidRPr="00B8492B">
        <w:rPr>
          <w:rFonts w:ascii="Gordita" w:hAnsi="Gordita"/>
        </w:rPr>
        <w:br/>
      </w:r>
      <w:hyperlink r:id="rId11" w:history="1">
        <w:r w:rsidR="006F2FD4" w:rsidRPr="00B8492B">
          <w:rPr>
            <w:rStyle w:val="Hyperlink"/>
            <w:rFonts w:ascii="Gordita" w:hAnsi="Gordita"/>
          </w:rPr>
          <w:t>Standard Issue Podcast - SIM Ep 545 Chops 223: Making space for girls (google.com)</w:t>
        </w:r>
      </w:hyperlink>
    </w:p>
    <w:p w14:paraId="7F6EC84A" w14:textId="3F292DA6" w:rsidR="006F2FD4" w:rsidRPr="00B8492B" w:rsidRDefault="002E0E9A" w:rsidP="00A02046">
      <w:pPr>
        <w:pStyle w:val="ListParagraph"/>
        <w:spacing w:after="100" w:afterAutospacing="1" w:line="240" w:lineRule="auto"/>
        <w:rPr>
          <w:rFonts w:ascii="Gordita" w:hAnsi="Gordita" w:cstheme="minorHAnsi"/>
        </w:rPr>
      </w:pPr>
      <w:hyperlink r:id="rId12" w:history="1">
        <w:r w:rsidR="00A02046" w:rsidRPr="00B8492B">
          <w:rPr>
            <w:rStyle w:val="Hyperlink"/>
            <w:rFonts w:ascii="Gordita" w:hAnsi="Gordita"/>
          </w:rPr>
          <w:t>The Developer podcast - Councils spend more on dog waste than teenage girls (google.com)</w:t>
        </w:r>
      </w:hyperlink>
    </w:p>
    <w:p w14:paraId="180D5508" w14:textId="53C82E3F" w:rsidR="002A537C" w:rsidRDefault="00937867" w:rsidP="00FD7221">
      <w:pPr>
        <w:pStyle w:val="ListParagraph"/>
        <w:numPr>
          <w:ilvl w:val="0"/>
          <w:numId w:val="10"/>
        </w:numPr>
        <w:spacing w:after="100" w:afterAutospacing="1" w:line="240" w:lineRule="auto"/>
        <w:rPr>
          <w:rFonts w:ascii="Gordita" w:hAnsi="Gordita" w:cstheme="minorHAnsi"/>
        </w:rPr>
      </w:pPr>
      <w:r>
        <w:rPr>
          <w:rFonts w:ascii="Gordita" w:hAnsi="Gordita" w:cstheme="minorHAnsi"/>
        </w:rPr>
        <w:t xml:space="preserve">Miriam, Gordon - </w:t>
      </w:r>
      <w:r w:rsidR="002A537C" w:rsidRPr="00B8492B">
        <w:rPr>
          <w:rFonts w:ascii="Gordita" w:hAnsi="Gordita" w:cstheme="minorHAnsi"/>
        </w:rPr>
        <w:t>Continuous pavements</w:t>
      </w:r>
      <w:r w:rsidR="00A15A6D" w:rsidRPr="00B8492B">
        <w:rPr>
          <w:rFonts w:ascii="Gordita" w:hAnsi="Gordita" w:cstheme="minorHAnsi"/>
        </w:rPr>
        <w:t>. Walking should be the primary way to get around the city. Continuous pavements allow for pedestrians to have right of way, meaning they move quicker around the city and encourages people to walk.</w:t>
      </w:r>
      <w:r w:rsidR="00CA4476">
        <w:rPr>
          <w:rFonts w:ascii="Gordita" w:hAnsi="Gordita" w:cstheme="minorHAnsi"/>
        </w:rPr>
        <w:br/>
        <w:t xml:space="preserve">Continuous pavements could be very effective on Victoria Street </w:t>
      </w:r>
      <w:r w:rsidR="00311945">
        <w:rPr>
          <w:rFonts w:ascii="Gordita" w:hAnsi="Gordita" w:cstheme="minorHAnsi"/>
        </w:rPr>
        <w:br/>
      </w:r>
      <w:hyperlink r:id="rId13" w:history="1">
        <w:r w:rsidR="00311945" w:rsidRPr="00311945">
          <w:rPr>
            <w:rStyle w:val="Hyperlink"/>
            <w:rFonts w:ascii="Gordita" w:hAnsi="Gordita" w:cstheme="minorHAnsi"/>
          </w:rPr>
          <w:t>Continuous footways – Bristol Walking Alliance</w:t>
        </w:r>
      </w:hyperlink>
    </w:p>
    <w:p w14:paraId="4FAC0CC9" w14:textId="674383BF" w:rsidR="00B551A8" w:rsidRPr="00FE5814" w:rsidRDefault="00B551A8" w:rsidP="00B551A8">
      <w:pPr>
        <w:spacing w:after="100" w:afterAutospacing="1" w:line="240" w:lineRule="auto"/>
        <w:rPr>
          <w:rFonts w:ascii="Gordita" w:hAnsi="Gordita" w:cstheme="minorHAnsi"/>
          <w:b/>
          <w:bCs/>
        </w:rPr>
      </w:pPr>
      <w:r w:rsidRPr="00FE5814">
        <w:rPr>
          <w:rFonts w:ascii="Gordita" w:hAnsi="Gordita" w:cstheme="minorHAnsi"/>
          <w:b/>
          <w:bCs/>
        </w:rPr>
        <w:t>Actions</w:t>
      </w:r>
    </w:p>
    <w:p w14:paraId="0D41C1F3" w14:textId="79D80158" w:rsidR="00D005EF" w:rsidRDefault="002079A4" w:rsidP="00D005EF">
      <w:pPr>
        <w:spacing w:after="100" w:afterAutospacing="1" w:line="240" w:lineRule="auto"/>
        <w:rPr>
          <w:rFonts w:ascii="Gordita" w:hAnsi="Gordita" w:cstheme="minorHAnsi"/>
        </w:rPr>
      </w:pPr>
      <w:r w:rsidRPr="00D005EF">
        <w:rPr>
          <w:rFonts w:ascii="Gordita" w:hAnsi="Gordita" w:cstheme="minorHAnsi"/>
        </w:rPr>
        <w:t>Thanks to Clockwise for the complimentary use of their meeting room.</w:t>
      </w:r>
      <w:r w:rsidR="00496F45" w:rsidRPr="00496F45">
        <w:t xml:space="preserve"> </w:t>
      </w:r>
      <w:r w:rsidR="00496F45">
        <w:br/>
      </w:r>
      <w:hyperlink r:id="rId14" w:history="1">
        <w:r w:rsidR="002E0E9A">
          <w:rPr>
            <w:rStyle w:val="Hyperlink"/>
            <w:rFonts w:ascii="Gordita" w:hAnsi="Gordita" w:cstheme="minorHAnsi"/>
          </w:rPr>
          <w:t>Serviced Offices &amp; Meeting Rooms in Bristol | Clockwise</w:t>
        </w:r>
      </w:hyperlink>
    </w:p>
    <w:p w14:paraId="46B31D78" w14:textId="34BDFC93" w:rsidR="00EA7A50" w:rsidRPr="00D005EF" w:rsidRDefault="00EA7A50" w:rsidP="00D005EF">
      <w:pPr>
        <w:spacing w:after="100" w:afterAutospacing="1" w:line="240" w:lineRule="auto"/>
        <w:rPr>
          <w:rFonts w:ascii="Gordita" w:hAnsi="Gordita" w:cstheme="minorHAnsi"/>
        </w:rPr>
      </w:pPr>
      <w:r>
        <w:rPr>
          <w:rFonts w:ascii="Gordita" w:hAnsi="Gordita" w:cstheme="minorHAnsi"/>
        </w:rPr>
        <w:t xml:space="preserve">The group agreed </w:t>
      </w:r>
      <w:r w:rsidR="00A75B16">
        <w:rPr>
          <w:rFonts w:ascii="Gordita" w:hAnsi="Gordita" w:cstheme="minorHAnsi"/>
        </w:rPr>
        <w:t xml:space="preserve">with the </w:t>
      </w:r>
      <w:r w:rsidR="00C01A83">
        <w:rPr>
          <w:rFonts w:ascii="Gordita" w:hAnsi="Gordita" w:cstheme="minorHAnsi"/>
        </w:rPr>
        <w:t xml:space="preserve">overall aim of the Working Group </w:t>
      </w:r>
      <w:r w:rsidR="000015FB">
        <w:rPr>
          <w:rFonts w:ascii="Gordita" w:hAnsi="Gordita" w:cstheme="minorHAnsi"/>
        </w:rPr>
        <w:t xml:space="preserve">being to </w:t>
      </w:r>
      <w:r w:rsidR="005957B1">
        <w:rPr>
          <w:rFonts w:ascii="Gordita" w:hAnsi="Gordita" w:cstheme="minorHAnsi"/>
        </w:rPr>
        <w:t xml:space="preserve">hold the BID to account with regards to Public Realm projects and offer advice and expertise where possible. </w:t>
      </w:r>
    </w:p>
    <w:p w14:paraId="21967A54" w14:textId="21DFDF17" w:rsidR="002079A4" w:rsidRPr="00D005EF" w:rsidRDefault="00136FC3" w:rsidP="00D005EF">
      <w:pPr>
        <w:pStyle w:val="ListParagraph"/>
        <w:numPr>
          <w:ilvl w:val="0"/>
          <w:numId w:val="10"/>
        </w:numPr>
        <w:spacing w:after="100" w:afterAutospacing="1" w:line="240" w:lineRule="auto"/>
        <w:rPr>
          <w:rFonts w:ascii="Gordita" w:hAnsi="Gordita" w:cstheme="minorHAnsi"/>
          <w:u w:val="single"/>
        </w:rPr>
      </w:pPr>
      <w:r w:rsidRPr="00D005EF">
        <w:rPr>
          <w:rFonts w:ascii="Gordita" w:hAnsi="Gordita" w:cstheme="minorHAnsi"/>
        </w:rPr>
        <w:t xml:space="preserve">Tom </w:t>
      </w:r>
      <w:r w:rsidR="00D005EF">
        <w:rPr>
          <w:rFonts w:ascii="Gordita" w:hAnsi="Gordita" w:cstheme="minorHAnsi"/>
        </w:rPr>
        <w:t xml:space="preserve">- </w:t>
      </w:r>
      <w:r w:rsidRPr="00D005EF">
        <w:rPr>
          <w:rFonts w:ascii="Gordita" w:hAnsi="Gordita" w:cstheme="minorHAnsi"/>
        </w:rPr>
        <w:t>ask Clockwise if they can host the next meeting</w:t>
      </w:r>
      <w:r w:rsidR="00A12FEF" w:rsidRPr="00D005EF">
        <w:rPr>
          <w:rFonts w:ascii="Gordita" w:hAnsi="Gordita" w:cstheme="minorHAnsi"/>
        </w:rPr>
        <w:t xml:space="preserve"> (September)</w:t>
      </w:r>
    </w:p>
    <w:p w14:paraId="4E8C1BFC" w14:textId="143A7490" w:rsidR="00B03B9B" w:rsidRPr="00B03B9B" w:rsidRDefault="00B551A8" w:rsidP="00B551A8">
      <w:pPr>
        <w:pStyle w:val="ListParagraph"/>
        <w:numPr>
          <w:ilvl w:val="0"/>
          <w:numId w:val="10"/>
        </w:numPr>
        <w:spacing w:after="100" w:afterAutospacing="1" w:line="240" w:lineRule="auto"/>
        <w:rPr>
          <w:rFonts w:ascii="Gordita" w:hAnsi="Gordita" w:cstheme="minorHAnsi"/>
          <w:u w:val="single"/>
        </w:rPr>
      </w:pPr>
      <w:r>
        <w:rPr>
          <w:rFonts w:ascii="Gordita" w:hAnsi="Gordita" w:cstheme="minorHAnsi"/>
        </w:rPr>
        <w:t xml:space="preserve">Tom – Contact </w:t>
      </w:r>
      <w:r w:rsidR="00B03B9B">
        <w:rPr>
          <w:rFonts w:ascii="Gordita" w:hAnsi="Gordita" w:cstheme="minorHAnsi"/>
        </w:rPr>
        <w:t>Design West, Universities and St Mary Redcliffe School to seek involvement by a young person.</w:t>
      </w:r>
    </w:p>
    <w:p w14:paraId="5D033A0E" w14:textId="77777777" w:rsidR="00917F64" w:rsidRPr="00917F64" w:rsidRDefault="007B4E9B" w:rsidP="00B551A8">
      <w:pPr>
        <w:pStyle w:val="ListParagraph"/>
        <w:numPr>
          <w:ilvl w:val="0"/>
          <w:numId w:val="10"/>
        </w:numPr>
        <w:spacing w:after="100" w:afterAutospacing="1" w:line="240" w:lineRule="auto"/>
        <w:rPr>
          <w:rFonts w:ascii="Gordita" w:hAnsi="Gordita" w:cstheme="minorHAnsi"/>
          <w:u w:val="single"/>
        </w:rPr>
      </w:pPr>
      <w:r>
        <w:rPr>
          <w:rFonts w:ascii="Gordita" w:hAnsi="Gordita" w:cstheme="minorHAnsi"/>
        </w:rPr>
        <w:t xml:space="preserve">Tom – </w:t>
      </w:r>
      <w:r w:rsidR="007670CA">
        <w:rPr>
          <w:rFonts w:ascii="Gordita" w:hAnsi="Gordita" w:cstheme="minorHAnsi"/>
        </w:rPr>
        <w:t xml:space="preserve">Work with Sabrina (colleague at the BID) to discuss </w:t>
      </w:r>
      <w:r w:rsidR="00917F64">
        <w:rPr>
          <w:rFonts w:ascii="Gordita" w:hAnsi="Gordita" w:cstheme="minorHAnsi"/>
        </w:rPr>
        <w:t xml:space="preserve">CSR volunteer sessions. Liaise with James at St Mary Redcliffe re opportunities in Redcliffe. </w:t>
      </w:r>
    </w:p>
    <w:p w14:paraId="05D37304" w14:textId="77777777" w:rsidR="00FE467E" w:rsidRPr="00D005EF" w:rsidRDefault="00FE467E" w:rsidP="00B551A8">
      <w:pPr>
        <w:pStyle w:val="ListParagraph"/>
        <w:numPr>
          <w:ilvl w:val="0"/>
          <w:numId w:val="10"/>
        </w:numPr>
        <w:spacing w:after="100" w:afterAutospacing="1" w:line="240" w:lineRule="auto"/>
        <w:rPr>
          <w:rFonts w:ascii="Gordita" w:hAnsi="Gordita" w:cstheme="minorHAnsi"/>
          <w:u w:val="single"/>
        </w:rPr>
      </w:pPr>
      <w:r>
        <w:rPr>
          <w:rFonts w:ascii="Gordita" w:hAnsi="Gordita" w:cstheme="minorHAnsi"/>
        </w:rPr>
        <w:t>Tom – Follow up with James at St Mary Redcliffe re wildflower meadow.</w:t>
      </w:r>
    </w:p>
    <w:p w14:paraId="4F72997D" w14:textId="324AC4F6" w:rsidR="004B1F57" w:rsidRPr="00A84045" w:rsidRDefault="00D005EF" w:rsidP="00A84045">
      <w:pPr>
        <w:pStyle w:val="ListParagraph"/>
        <w:numPr>
          <w:ilvl w:val="0"/>
          <w:numId w:val="10"/>
        </w:numPr>
        <w:spacing w:after="100" w:afterAutospacing="1" w:line="240" w:lineRule="auto"/>
        <w:rPr>
          <w:rFonts w:ascii="Gordita" w:hAnsi="Gordita" w:cstheme="minorHAnsi"/>
          <w:u w:val="single"/>
        </w:rPr>
      </w:pPr>
      <w:r>
        <w:rPr>
          <w:rFonts w:ascii="Gordita" w:hAnsi="Gordita" w:cstheme="minorHAnsi"/>
        </w:rPr>
        <w:t xml:space="preserve">Tom – </w:t>
      </w:r>
      <w:r w:rsidR="00120519">
        <w:rPr>
          <w:rFonts w:ascii="Gordita" w:hAnsi="Gordita" w:cstheme="minorHAnsi"/>
        </w:rPr>
        <w:t>Keep Working Group updated on</w:t>
      </w:r>
      <w:r w:rsidR="00BC02C9">
        <w:rPr>
          <w:rFonts w:ascii="Gordita" w:hAnsi="Gordita" w:cstheme="minorHAnsi"/>
        </w:rPr>
        <w:t xml:space="preserve"> three</w:t>
      </w:r>
      <w:r w:rsidR="00120519">
        <w:rPr>
          <w:rFonts w:ascii="Gordita" w:hAnsi="Gordita" w:cstheme="minorHAnsi"/>
        </w:rPr>
        <w:t xml:space="preserve"> Community Infrastructure Levy applications</w:t>
      </w:r>
      <w:r w:rsidR="00A35822">
        <w:rPr>
          <w:rFonts w:ascii="Gordita" w:hAnsi="Gordita" w:cstheme="minorHAnsi"/>
        </w:rPr>
        <w:t xml:space="preserve"> </w:t>
      </w:r>
      <w:r w:rsidR="00D73709">
        <w:rPr>
          <w:rFonts w:ascii="Gordita" w:hAnsi="Gordita" w:cstheme="minorHAnsi"/>
        </w:rPr>
        <w:t>– decisions due August 2022.</w:t>
      </w:r>
      <w:r w:rsidR="00A35822">
        <w:rPr>
          <w:rFonts w:ascii="Gordita" w:hAnsi="Gordita" w:cstheme="minorHAnsi"/>
        </w:rPr>
        <w:br/>
      </w:r>
      <w:r w:rsidR="00120519">
        <w:rPr>
          <w:rFonts w:ascii="Gordita" w:hAnsi="Gordita" w:cstheme="minorHAnsi"/>
        </w:rPr>
        <w:t xml:space="preserve">(Temple Way Underpass, Portwall Lane Open Space, </w:t>
      </w:r>
      <w:r w:rsidR="00BC02C9">
        <w:rPr>
          <w:rFonts w:ascii="Gordita" w:hAnsi="Gordita" w:cstheme="minorHAnsi"/>
        </w:rPr>
        <w:t>Temple Gardens).</w:t>
      </w:r>
    </w:p>
    <w:p w14:paraId="4A95EA14" w14:textId="0804F9FF" w:rsidR="00B551A8" w:rsidRPr="004B1F57" w:rsidRDefault="004E239E" w:rsidP="00E63C0F">
      <w:pPr>
        <w:spacing w:after="100" w:afterAutospacing="1" w:line="240" w:lineRule="auto"/>
        <w:rPr>
          <w:rFonts w:ascii="Gordita" w:hAnsi="Gordita" w:cstheme="minorHAnsi"/>
          <w:u w:val="single"/>
        </w:rPr>
      </w:pPr>
      <w:r w:rsidRPr="00E63C0F">
        <w:rPr>
          <w:rFonts w:ascii="Gordita" w:hAnsi="Gordita" w:cstheme="minorHAnsi"/>
          <w:b/>
          <w:bCs/>
        </w:rPr>
        <w:t xml:space="preserve">Proposed </w:t>
      </w:r>
      <w:r w:rsidR="004B1F57" w:rsidRPr="00E63C0F">
        <w:rPr>
          <w:rFonts w:ascii="Gordita" w:hAnsi="Gordita" w:cstheme="minorHAnsi"/>
          <w:b/>
          <w:bCs/>
        </w:rPr>
        <w:t xml:space="preserve">next </w:t>
      </w:r>
      <w:r w:rsidR="00333245" w:rsidRPr="00E63C0F">
        <w:rPr>
          <w:rFonts w:ascii="Gordita" w:hAnsi="Gordita" w:cstheme="minorHAnsi"/>
          <w:b/>
          <w:bCs/>
        </w:rPr>
        <w:t xml:space="preserve">meet </w:t>
      </w:r>
      <w:r w:rsidRPr="00E63C0F">
        <w:rPr>
          <w:rFonts w:ascii="Gordita" w:hAnsi="Gordita" w:cstheme="minorHAnsi"/>
          <w:b/>
          <w:bCs/>
        </w:rPr>
        <w:t>date</w:t>
      </w:r>
      <w:r w:rsidR="00D005EF" w:rsidRPr="00E63C0F">
        <w:rPr>
          <w:rFonts w:ascii="Gordita" w:hAnsi="Gordita" w:cstheme="minorHAnsi"/>
          <w:b/>
          <w:bCs/>
        </w:rPr>
        <w:t xml:space="preserve">, </w:t>
      </w:r>
      <w:r w:rsidRPr="00E63C0F">
        <w:rPr>
          <w:rFonts w:ascii="Gordita" w:hAnsi="Gordita" w:cstheme="minorHAnsi"/>
          <w:b/>
          <w:bCs/>
        </w:rPr>
        <w:t>one of</w:t>
      </w:r>
      <w:r w:rsidR="004B1F57" w:rsidRPr="00E63C0F">
        <w:rPr>
          <w:rFonts w:ascii="Gordita" w:hAnsi="Gordita" w:cstheme="minorHAnsi"/>
          <w:b/>
          <w:bCs/>
        </w:rPr>
        <w:t>:</w:t>
      </w:r>
      <w:r w:rsidR="004B1F57">
        <w:rPr>
          <w:rFonts w:ascii="Gordita" w:hAnsi="Gordita" w:cstheme="minorHAnsi"/>
        </w:rPr>
        <w:br/>
      </w:r>
      <w:r w:rsidR="004B1F57">
        <w:rPr>
          <w:rFonts w:ascii="Gordita" w:hAnsi="Gordita" w:cstheme="minorHAnsi"/>
        </w:rPr>
        <w:br/>
        <w:t>1</w:t>
      </w:r>
      <w:r w:rsidRPr="004B1F57">
        <w:rPr>
          <w:rFonts w:ascii="Gordita" w:hAnsi="Gordita" w:cstheme="minorHAnsi"/>
        </w:rPr>
        <w:t>4</w:t>
      </w:r>
      <w:r w:rsidRPr="004B1F57">
        <w:rPr>
          <w:rFonts w:ascii="Gordita" w:hAnsi="Gordita" w:cstheme="minorHAnsi"/>
          <w:vertAlign w:val="superscript"/>
        </w:rPr>
        <w:t>th</w:t>
      </w:r>
      <w:r w:rsidRPr="004B1F57">
        <w:rPr>
          <w:rFonts w:ascii="Gordita" w:hAnsi="Gordita" w:cstheme="minorHAnsi"/>
        </w:rPr>
        <w:t>, 15</w:t>
      </w:r>
      <w:r w:rsidRPr="004B1F57">
        <w:rPr>
          <w:rFonts w:ascii="Gordita" w:hAnsi="Gordita" w:cstheme="minorHAnsi"/>
          <w:vertAlign w:val="superscript"/>
        </w:rPr>
        <w:t>th</w:t>
      </w:r>
      <w:r w:rsidRPr="004B1F57">
        <w:rPr>
          <w:rFonts w:ascii="Gordita" w:hAnsi="Gordita" w:cstheme="minorHAnsi"/>
        </w:rPr>
        <w:t>, 20</w:t>
      </w:r>
      <w:r w:rsidRPr="004B1F57">
        <w:rPr>
          <w:rFonts w:ascii="Gordita" w:hAnsi="Gordita" w:cstheme="minorHAnsi"/>
          <w:vertAlign w:val="superscript"/>
        </w:rPr>
        <w:t>th</w:t>
      </w:r>
      <w:r w:rsidRPr="004B1F57">
        <w:rPr>
          <w:rFonts w:ascii="Gordita" w:hAnsi="Gordita" w:cstheme="minorHAnsi"/>
        </w:rPr>
        <w:t>, 21</w:t>
      </w:r>
      <w:r w:rsidRPr="004B1F57">
        <w:rPr>
          <w:rFonts w:ascii="Gordita" w:hAnsi="Gordita" w:cstheme="minorHAnsi"/>
          <w:vertAlign w:val="superscript"/>
        </w:rPr>
        <w:t>st</w:t>
      </w:r>
      <w:r w:rsidRPr="004B1F57">
        <w:rPr>
          <w:rFonts w:ascii="Gordita" w:hAnsi="Gordita" w:cstheme="minorHAnsi"/>
        </w:rPr>
        <w:t>, 22</w:t>
      </w:r>
      <w:r w:rsidRPr="004B1F57">
        <w:rPr>
          <w:rFonts w:ascii="Gordita" w:hAnsi="Gordita" w:cstheme="minorHAnsi"/>
          <w:vertAlign w:val="superscript"/>
        </w:rPr>
        <w:t>nd</w:t>
      </w:r>
      <w:r w:rsidRPr="004B1F57">
        <w:rPr>
          <w:rFonts w:ascii="Gordita" w:hAnsi="Gordita" w:cstheme="minorHAnsi"/>
        </w:rPr>
        <w:t xml:space="preserve"> September</w:t>
      </w:r>
    </w:p>
    <w:sectPr w:rsidR="00B551A8" w:rsidRPr="004B1F57" w:rsidSect="00E45E11">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rdita">
    <w:panose1 w:val="00000000000000000000"/>
    <w:charset w:val="00"/>
    <w:family w:val="modern"/>
    <w:notTrueType/>
    <w:pitch w:val="variable"/>
    <w:sig w:usb0="A10002CF" w:usb1="5000E07A"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0097"/>
    <w:multiLevelType w:val="hybridMultilevel"/>
    <w:tmpl w:val="B794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E2E41"/>
    <w:multiLevelType w:val="hybridMultilevel"/>
    <w:tmpl w:val="ADF877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9654B8"/>
    <w:multiLevelType w:val="hybridMultilevel"/>
    <w:tmpl w:val="CBC274D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761BE3"/>
    <w:multiLevelType w:val="hybridMultilevel"/>
    <w:tmpl w:val="C34E0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C3632"/>
    <w:multiLevelType w:val="hybridMultilevel"/>
    <w:tmpl w:val="527E279C"/>
    <w:lvl w:ilvl="0" w:tplc="E7067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46715"/>
    <w:multiLevelType w:val="hybridMultilevel"/>
    <w:tmpl w:val="D36A394A"/>
    <w:lvl w:ilvl="0" w:tplc="E7067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5B182E"/>
    <w:multiLevelType w:val="hybridMultilevel"/>
    <w:tmpl w:val="36F49D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103C76"/>
    <w:multiLevelType w:val="hybridMultilevel"/>
    <w:tmpl w:val="71CC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235D9"/>
    <w:multiLevelType w:val="hybridMultilevel"/>
    <w:tmpl w:val="DB002B98"/>
    <w:lvl w:ilvl="0" w:tplc="E7067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616F02"/>
    <w:multiLevelType w:val="hybridMultilevel"/>
    <w:tmpl w:val="FB38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615A3"/>
    <w:multiLevelType w:val="hybridMultilevel"/>
    <w:tmpl w:val="B4024B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1457831">
    <w:abstractNumId w:val="8"/>
  </w:num>
  <w:num w:numId="2" w16cid:durableId="591595610">
    <w:abstractNumId w:val="0"/>
  </w:num>
  <w:num w:numId="3" w16cid:durableId="1964993000">
    <w:abstractNumId w:val="4"/>
  </w:num>
  <w:num w:numId="4" w16cid:durableId="1270548364">
    <w:abstractNumId w:val="5"/>
  </w:num>
  <w:num w:numId="5" w16cid:durableId="1271862104">
    <w:abstractNumId w:val="10"/>
  </w:num>
  <w:num w:numId="6" w16cid:durableId="1837571973">
    <w:abstractNumId w:val="7"/>
  </w:num>
  <w:num w:numId="7" w16cid:durableId="1539315960">
    <w:abstractNumId w:val="6"/>
  </w:num>
  <w:num w:numId="8" w16cid:durableId="1322082316">
    <w:abstractNumId w:val="2"/>
  </w:num>
  <w:num w:numId="9" w16cid:durableId="902642400">
    <w:abstractNumId w:val="1"/>
  </w:num>
  <w:num w:numId="10" w16cid:durableId="1573202947">
    <w:abstractNumId w:val="3"/>
  </w:num>
  <w:num w:numId="11" w16cid:durableId="1493181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4C"/>
    <w:rsid w:val="000015FB"/>
    <w:rsid w:val="00007B0B"/>
    <w:rsid w:val="00114B33"/>
    <w:rsid w:val="00120519"/>
    <w:rsid w:val="00136FC3"/>
    <w:rsid w:val="001C7E2C"/>
    <w:rsid w:val="001D35B2"/>
    <w:rsid w:val="002079A4"/>
    <w:rsid w:val="0022711C"/>
    <w:rsid w:val="002420A4"/>
    <w:rsid w:val="00253328"/>
    <w:rsid w:val="00253FA9"/>
    <w:rsid w:val="002A5082"/>
    <w:rsid w:val="002A537C"/>
    <w:rsid w:val="002E0E9A"/>
    <w:rsid w:val="002E79F3"/>
    <w:rsid w:val="00311945"/>
    <w:rsid w:val="0032649C"/>
    <w:rsid w:val="00333245"/>
    <w:rsid w:val="00355E65"/>
    <w:rsid w:val="003C6435"/>
    <w:rsid w:val="00401CC4"/>
    <w:rsid w:val="0041314A"/>
    <w:rsid w:val="00413D32"/>
    <w:rsid w:val="00427F40"/>
    <w:rsid w:val="00457B05"/>
    <w:rsid w:val="004716E7"/>
    <w:rsid w:val="00480530"/>
    <w:rsid w:val="00496F45"/>
    <w:rsid w:val="004A34FA"/>
    <w:rsid w:val="004B1F57"/>
    <w:rsid w:val="004E239E"/>
    <w:rsid w:val="00520165"/>
    <w:rsid w:val="005957B1"/>
    <w:rsid w:val="005B7D88"/>
    <w:rsid w:val="005E5987"/>
    <w:rsid w:val="006226C5"/>
    <w:rsid w:val="00625EF9"/>
    <w:rsid w:val="006862B2"/>
    <w:rsid w:val="006D2E66"/>
    <w:rsid w:val="006F2FD4"/>
    <w:rsid w:val="00701887"/>
    <w:rsid w:val="00714375"/>
    <w:rsid w:val="007670CA"/>
    <w:rsid w:val="00767FD8"/>
    <w:rsid w:val="0078507C"/>
    <w:rsid w:val="007B4E9B"/>
    <w:rsid w:val="007C244C"/>
    <w:rsid w:val="00844F4F"/>
    <w:rsid w:val="008D03F0"/>
    <w:rsid w:val="008F7D72"/>
    <w:rsid w:val="00904068"/>
    <w:rsid w:val="00917F64"/>
    <w:rsid w:val="00922F3B"/>
    <w:rsid w:val="0093397C"/>
    <w:rsid w:val="00937867"/>
    <w:rsid w:val="009447A5"/>
    <w:rsid w:val="009E10AE"/>
    <w:rsid w:val="009E17A5"/>
    <w:rsid w:val="00A02046"/>
    <w:rsid w:val="00A12FEF"/>
    <w:rsid w:val="00A15A6D"/>
    <w:rsid w:val="00A224C5"/>
    <w:rsid w:val="00A3050E"/>
    <w:rsid w:val="00A35822"/>
    <w:rsid w:val="00A44740"/>
    <w:rsid w:val="00A47340"/>
    <w:rsid w:val="00A67251"/>
    <w:rsid w:val="00A74469"/>
    <w:rsid w:val="00A75B16"/>
    <w:rsid w:val="00A84045"/>
    <w:rsid w:val="00A9627B"/>
    <w:rsid w:val="00AF5916"/>
    <w:rsid w:val="00B03B9B"/>
    <w:rsid w:val="00B30388"/>
    <w:rsid w:val="00B33982"/>
    <w:rsid w:val="00B3636D"/>
    <w:rsid w:val="00B551A8"/>
    <w:rsid w:val="00B8492B"/>
    <w:rsid w:val="00BA2A0B"/>
    <w:rsid w:val="00BC02C9"/>
    <w:rsid w:val="00BC5BB6"/>
    <w:rsid w:val="00C01A83"/>
    <w:rsid w:val="00C04724"/>
    <w:rsid w:val="00C078DD"/>
    <w:rsid w:val="00C41F09"/>
    <w:rsid w:val="00C90169"/>
    <w:rsid w:val="00CA4476"/>
    <w:rsid w:val="00CA6A8C"/>
    <w:rsid w:val="00CE7787"/>
    <w:rsid w:val="00D005EF"/>
    <w:rsid w:val="00D6199F"/>
    <w:rsid w:val="00D73709"/>
    <w:rsid w:val="00DF4198"/>
    <w:rsid w:val="00E25C8B"/>
    <w:rsid w:val="00E45E11"/>
    <w:rsid w:val="00E63C0F"/>
    <w:rsid w:val="00E752F7"/>
    <w:rsid w:val="00E928A8"/>
    <w:rsid w:val="00E92A4C"/>
    <w:rsid w:val="00E938E8"/>
    <w:rsid w:val="00EA3C2F"/>
    <w:rsid w:val="00EA7A50"/>
    <w:rsid w:val="00F02CB4"/>
    <w:rsid w:val="00F23BF5"/>
    <w:rsid w:val="00F46C14"/>
    <w:rsid w:val="00F85DB2"/>
    <w:rsid w:val="00F94F9B"/>
    <w:rsid w:val="00FD7221"/>
    <w:rsid w:val="00FE467E"/>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6043"/>
  <w15:chartTrackingRefBased/>
  <w15:docId w15:val="{FCBD7BA4-CAE6-446B-8FC2-07BE1AF4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CB4"/>
    <w:pPr>
      <w:ind w:left="720"/>
      <w:contextualSpacing/>
    </w:pPr>
  </w:style>
  <w:style w:type="table" w:styleId="TableGrid">
    <w:name w:val="Table Grid"/>
    <w:basedOn w:val="TableNormal"/>
    <w:uiPriority w:val="39"/>
    <w:rsid w:val="00520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2FD4"/>
    <w:rPr>
      <w:color w:val="0000FF"/>
      <w:u w:val="single"/>
    </w:rPr>
  </w:style>
  <w:style w:type="character" w:styleId="UnresolvedMention">
    <w:name w:val="Unresolved Mention"/>
    <w:basedOn w:val="DefaultParagraphFont"/>
    <w:uiPriority w:val="99"/>
    <w:semiHidden/>
    <w:unhideWhenUsed/>
    <w:rsid w:val="00311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ristolwalkingalliance.org.uk/continuous-footway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dcasts.google.com/feed/aHR0cHM6Ly9mZWVkcy5zb3VuZGNsb3VkLmNvbS91c2Vycy9zb3VuZGNsb3VkOnVzZXJzOjU0MjYyNzAwNy9zb3VuZHMucnNz/episode/dGFnOnNvdW5kY2xvdWQsMjAxMDp0cmFja3MvMTA0ODMwNTE3Mg?hl=en-GB&amp;ved=2ahUKEwjUzbWNiIf5AhUykFwKHVZKCuIQjrkEegQIAhAI&amp;ep=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dcasts.google.com/feed/aHR0cHM6Ly9mZWVkcy5hY2FzdC5jb20vcHVibGljL3Nob3dzLzFmNjNhZDUzLTc2YzEtNDk4Zi1hYTk1LWM2YWI5Y2Q1NjQxOQ/episode/NjEzYTE2M2YwOTJiYjAwMDEyMWE4ZDBm?hl=en-GB&amp;ved=2ahUKEwjUzbWNiIf5AhUykFwKHVZKCuIQjrkEegQIAhAF&amp;ep=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akespaceforgirls.co.uk/" TargetMode="External"/><Relationship Id="rId4" Type="http://schemas.openxmlformats.org/officeDocument/2006/relationships/numbering" Target="numbering.xml"/><Relationship Id="rId9" Type="http://schemas.openxmlformats.org/officeDocument/2006/relationships/hyperlink" Target="https://www.redcliffeandtemplebid.co.uk/wp-content/uploads/2022/05/Green-Infrastructure-Action-Plan.pdf" TargetMode="External"/><Relationship Id="rId14" Type="http://schemas.openxmlformats.org/officeDocument/2006/relationships/hyperlink" Target="https://work-clockwise.com/locations/bris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0f9396-942e-4b37-bf0c-9aec48518a50" xsi:nil="true"/>
    <lcf76f155ced4ddcb4097134ff3c332f xmlns="f719fc0c-dbe8-4ced-9fc9-4a1000ddb3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580903ADCEF34586387DCF2A37BF21" ma:contentTypeVersion="16" ma:contentTypeDescription="Create a new document." ma:contentTypeScope="" ma:versionID="b0d1b48cdf285d8f7614c32802369e1b">
  <xsd:schema xmlns:xsd="http://www.w3.org/2001/XMLSchema" xmlns:xs="http://www.w3.org/2001/XMLSchema" xmlns:p="http://schemas.microsoft.com/office/2006/metadata/properties" xmlns:ns2="de0f9396-942e-4b37-bf0c-9aec48518a50" xmlns:ns3="f719fc0c-dbe8-4ced-9fc9-4a1000ddb308" targetNamespace="http://schemas.microsoft.com/office/2006/metadata/properties" ma:root="true" ma:fieldsID="90748eec19ca2fe63a12fadddba7d490" ns2:_="" ns3:_="">
    <xsd:import namespace="de0f9396-942e-4b37-bf0c-9aec48518a50"/>
    <xsd:import namespace="f719fc0c-dbe8-4ced-9fc9-4a1000ddb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51a16c-17b6-44d3-81df-42a687d40f03}" ma:internalName="TaxCatchAll" ma:showField="CatchAllData" ma:web="de0f9396-942e-4b37-bf0c-9aec48518a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19fc0c-dbe8-4ced-9fc9-4a1000ddb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b2649-2650-4298-ad0b-6b58fbeb332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8BC77-1E80-485B-BBFB-00849EA50D16}">
  <ds:schemaRefs>
    <ds:schemaRef ds:uri="http://schemas.microsoft.com/office/2006/metadata/properties"/>
    <ds:schemaRef ds:uri="http://schemas.microsoft.com/office/infopath/2007/PartnerControls"/>
    <ds:schemaRef ds:uri="de0f9396-942e-4b37-bf0c-9aec48518a50"/>
    <ds:schemaRef ds:uri="f719fc0c-dbe8-4ced-9fc9-4a1000ddb308"/>
  </ds:schemaRefs>
</ds:datastoreItem>
</file>

<file path=customXml/itemProps2.xml><?xml version="1.0" encoding="utf-8"?>
<ds:datastoreItem xmlns:ds="http://schemas.openxmlformats.org/officeDocument/2006/customXml" ds:itemID="{666A1033-FF20-47BB-93CD-744D58AECA24}">
  <ds:schemaRefs>
    <ds:schemaRef ds:uri="http://schemas.microsoft.com/sharepoint/v3/contenttype/forms"/>
  </ds:schemaRefs>
</ds:datastoreItem>
</file>

<file path=customXml/itemProps3.xml><?xml version="1.0" encoding="utf-8"?>
<ds:datastoreItem xmlns:ds="http://schemas.openxmlformats.org/officeDocument/2006/customXml" ds:itemID="{FDC52B84-9FF3-4273-A6DB-6BD126086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9396-942e-4b37-bf0c-9aec48518a50"/>
    <ds:schemaRef ds:uri="f719fc0c-dbe8-4ced-9fc9-4a1000dd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6078</CharactersWithSpaces>
  <SharedDoc>false</SharedDoc>
  <HLinks>
    <vt:vector size="36" baseType="variant">
      <vt:variant>
        <vt:i4>262213</vt:i4>
      </vt:variant>
      <vt:variant>
        <vt:i4>15</vt:i4>
      </vt:variant>
      <vt:variant>
        <vt:i4>0</vt:i4>
      </vt:variant>
      <vt:variant>
        <vt:i4>5</vt:i4>
      </vt:variant>
      <vt:variant>
        <vt:lpwstr>https://work-clockwise.com/locations/bristol/</vt:lpwstr>
      </vt:variant>
      <vt:variant>
        <vt:lpwstr/>
      </vt:variant>
      <vt:variant>
        <vt:i4>7798881</vt:i4>
      </vt:variant>
      <vt:variant>
        <vt:i4>12</vt:i4>
      </vt:variant>
      <vt:variant>
        <vt:i4>0</vt:i4>
      </vt:variant>
      <vt:variant>
        <vt:i4>5</vt:i4>
      </vt:variant>
      <vt:variant>
        <vt:lpwstr>https://bristolwalkingalliance.org.uk/continuous-footways/</vt:lpwstr>
      </vt:variant>
      <vt:variant>
        <vt:lpwstr/>
      </vt:variant>
      <vt:variant>
        <vt:i4>4456543</vt:i4>
      </vt:variant>
      <vt:variant>
        <vt:i4>9</vt:i4>
      </vt:variant>
      <vt:variant>
        <vt:i4>0</vt:i4>
      </vt:variant>
      <vt:variant>
        <vt:i4>5</vt:i4>
      </vt:variant>
      <vt:variant>
        <vt:lpwstr>https://podcasts.google.com/feed/aHR0cHM6Ly9mZWVkcy5zb3VuZGNsb3VkLmNvbS91c2Vycy9zb3VuZGNsb3VkOnVzZXJzOjU0MjYyNzAwNy9zb3VuZHMucnNz/episode/dGFnOnNvdW5kY2xvdWQsMjAxMDp0cmFja3MvMTA0ODMwNTE3Mg?hl=en-GB&amp;ved=2ahUKEwjUzbWNiIf5AhUykFwKHVZKCuIQjrkEegQIAhAI&amp;ep=6</vt:lpwstr>
      </vt:variant>
      <vt:variant>
        <vt:lpwstr/>
      </vt:variant>
      <vt:variant>
        <vt:i4>5832785</vt:i4>
      </vt:variant>
      <vt:variant>
        <vt:i4>6</vt:i4>
      </vt:variant>
      <vt:variant>
        <vt:i4>0</vt:i4>
      </vt:variant>
      <vt:variant>
        <vt:i4>5</vt:i4>
      </vt:variant>
      <vt:variant>
        <vt:lpwstr>https://podcasts.google.com/feed/aHR0cHM6Ly9mZWVkcy5hY2FzdC5jb20vcHVibGljL3Nob3dzLzFmNjNhZDUzLTc2YzEtNDk4Zi1hYTk1LWM2YWI5Y2Q1NjQxOQ/episode/NjEzYTE2M2YwOTJiYjAwMDEyMWE4ZDBm?hl=en-GB&amp;ved=2ahUKEwjUzbWNiIf5AhUykFwKHVZKCuIQjrkEegQIAhAF&amp;ep=6</vt:lpwstr>
      </vt:variant>
      <vt:variant>
        <vt:lpwstr/>
      </vt:variant>
      <vt:variant>
        <vt:i4>786462</vt:i4>
      </vt:variant>
      <vt:variant>
        <vt:i4>3</vt:i4>
      </vt:variant>
      <vt:variant>
        <vt:i4>0</vt:i4>
      </vt:variant>
      <vt:variant>
        <vt:i4>5</vt:i4>
      </vt:variant>
      <vt:variant>
        <vt:lpwstr>https://makespaceforgirls.co.uk/</vt:lpwstr>
      </vt:variant>
      <vt:variant>
        <vt:lpwstr/>
      </vt:variant>
      <vt:variant>
        <vt:i4>2883642</vt:i4>
      </vt:variant>
      <vt:variant>
        <vt:i4>0</vt:i4>
      </vt:variant>
      <vt:variant>
        <vt:i4>0</vt:i4>
      </vt:variant>
      <vt:variant>
        <vt:i4>5</vt:i4>
      </vt:variant>
      <vt:variant>
        <vt:lpwstr>https://www.redcliffeandtemplebid.co.uk/wp-content/uploads/2022/05/Green-Infrastructure-Action-Plan.pdf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Briggs</dc:creator>
  <cp:keywords/>
  <dc:description/>
  <cp:lastModifiedBy>Tom Swithinbank</cp:lastModifiedBy>
  <cp:revision>55</cp:revision>
  <dcterms:created xsi:type="dcterms:W3CDTF">2022-07-20T10:03:00Z</dcterms:created>
  <dcterms:modified xsi:type="dcterms:W3CDTF">2022-07-22T08:33:00Z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0x01010090580903ADCEF34586387DCF2A37BF21</vt:lpwstr>
  </property>
  <property fmtid="{D5CDD505-2E9C-101B-9397-08002B2CF9AE}" pid="3" name="MediaServiceImageTags">
    <vt:lpwstr/>
  </property>
</Properties>
</file>