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EC56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79D81C2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8223810" w14:textId="207A8719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Hello X</w:t>
      </w:r>
    </w:p>
    <w:p w14:paraId="23CD7DE1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D62DFD5" w14:textId="4351074E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company now has access to a new online learning platform, SeedL because we are a levy payer of </w:t>
      </w:r>
      <w:r>
        <w:rPr>
          <w:rFonts w:ascii="Arial" w:hAnsi="Arial" w:cs="Arial"/>
          <w:color w:val="000000"/>
          <w:sz w:val="20"/>
          <w:szCs w:val="20"/>
        </w:rPr>
        <w:t>Redcliffe &amp; Temple</w:t>
      </w:r>
      <w:r>
        <w:rPr>
          <w:rFonts w:ascii="Arial" w:hAnsi="Arial" w:cs="Arial"/>
          <w:color w:val="000000"/>
          <w:sz w:val="20"/>
          <w:szCs w:val="20"/>
        </w:rPr>
        <w:t xml:space="preserve"> BID. </w:t>
      </w:r>
    </w:p>
    <w:p w14:paraId="75319F9B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0BC4E41D" w14:textId="55DFC846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platform is free to use and open to everyone in our </w:t>
      </w:r>
      <w:r>
        <w:rPr>
          <w:rFonts w:ascii="Arial" w:hAnsi="Arial" w:cs="Arial"/>
          <w:color w:val="000000"/>
          <w:sz w:val="20"/>
          <w:szCs w:val="20"/>
        </w:rPr>
        <w:t>organisation and</w:t>
      </w:r>
      <w:r>
        <w:rPr>
          <w:rFonts w:ascii="Arial" w:hAnsi="Arial" w:cs="Arial"/>
          <w:color w:val="000000"/>
          <w:sz w:val="20"/>
          <w:szCs w:val="20"/>
        </w:rPr>
        <w:t> provides access to unlimited online training courses held on interactive webinars.</w:t>
      </w:r>
    </w:p>
    <w:p w14:paraId="1B6FE81B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2816CC" w14:textId="7D31F1CB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Over 200 free courses are available including subjects such 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z w:val="20"/>
          <w:szCs w:val="20"/>
        </w:rPr>
        <w:t xml:space="preserve"> Leadership and Communication, Mental Wellness, Project and Cost Management, Office 365, Retail, Hospitality and many more, offering something for everyone. </w:t>
      </w:r>
    </w:p>
    <w:p w14:paraId="2FFF526C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109C98E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There will be recognition from the BID for top learners, those with the most hours of learning under their belt, so get learning!</w:t>
      </w:r>
    </w:p>
    <w:p w14:paraId="1F864200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C9EC5C0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sign up, please</w:t>
      </w:r>
      <w:r>
        <w:t> </w:t>
      </w:r>
      <w:r>
        <w:rPr>
          <w:rFonts w:ascii="Arial" w:hAnsi="Arial" w:cs="Arial"/>
          <w:color w:val="000000"/>
          <w:sz w:val="20"/>
          <w:szCs w:val="20"/>
        </w:rPr>
        <w:t>fill out the following form</w:t>
      </w:r>
      <w:r>
        <w:t> </w:t>
      </w:r>
      <w:r>
        <w:rPr>
          <w:rFonts w:ascii="Arial" w:hAnsi="Arial" w:cs="Arial"/>
          <w:color w:val="000000"/>
          <w:sz w:val="20"/>
          <w:szCs w:val="20"/>
        </w:rPr>
        <w:t>create an account</w:t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0"/>
          <w:szCs w:val="20"/>
        </w:rPr>
        <w:t>here,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https://bit.ly/3m3M37R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https://bit.ly/3m3M37R</w:t>
        </w:r>
      </w:hyperlink>
      <w:r>
        <w:rPr>
          <w:rFonts w:ascii="Arial" w:hAnsi="Arial" w:cs="Arial"/>
          <w:color w:val="000000"/>
          <w:sz w:val="20"/>
          <w:szCs w:val="20"/>
        </w:rPr>
        <w:t>, making sure you sign up directly from this link to access the unlimited free courses. </w:t>
      </w:r>
    </w:p>
    <w:p w14:paraId="72154916" w14:textId="77777777" w:rsidR="003A7FF7" w:rsidRDefault="003A7FF7" w:rsidP="003A7FF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A1D863" w14:textId="77777777" w:rsidR="003A7FF7" w:rsidRDefault="003A7FF7" w:rsidP="003A7FF7">
      <w:pPr>
        <w:pStyle w:val="NormalWeb"/>
        <w:spacing w:before="0" w:beforeAutospacing="0" w:after="0" w:afterAutospacing="0"/>
        <w:rPr>
          <w:color w:val="212121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Thanks,</w:t>
      </w:r>
    </w:p>
    <w:p w14:paraId="722BC04D" w14:textId="77777777" w:rsidR="00064332" w:rsidRDefault="00064332"/>
    <w:sectPr w:rsidR="000643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A3B3" w14:textId="77777777" w:rsidR="003A7FF7" w:rsidRDefault="003A7FF7" w:rsidP="003A7FF7">
      <w:pPr>
        <w:spacing w:after="0" w:line="240" w:lineRule="auto"/>
      </w:pPr>
      <w:r>
        <w:separator/>
      </w:r>
    </w:p>
  </w:endnote>
  <w:endnote w:type="continuationSeparator" w:id="0">
    <w:p w14:paraId="39AFEF1A" w14:textId="77777777" w:rsidR="003A7FF7" w:rsidRDefault="003A7FF7" w:rsidP="003A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9469" w14:textId="77777777" w:rsidR="003A7FF7" w:rsidRDefault="003A7FF7" w:rsidP="003A7FF7">
      <w:pPr>
        <w:spacing w:after="0" w:line="240" w:lineRule="auto"/>
      </w:pPr>
      <w:r>
        <w:separator/>
      </w:r>
    </w:p>
  </w:footnote>
  <w:footnote w:type="continuationSeparator" w:id="0">
    <w:p w14:paraId="10577371" w14:textId="77777777" w:rsidR="003A7FF7" w:rsidRDefault="003A7FF7" w:rsidP="003A7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1112" w14:textId="542EC928" w:rsidR="003A7FF7" w:rsidRDefault="003A7F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3AB23" wp14:editId="32D50DD8">
          <wp:simplePos x="0" y="0"/>
          <wp:positionH relativeFrom="margin">
            <wp:posOffset>4533900</wp:posOffset>
          </wp:positionH>
          <wp:positionV relativeFrom="paragraph">
            <wp:posOffset>-290830</wp:posOffset>
          </wp:positionV>
          <wp:extent cx="1711960" cy="923290"/>
          <wp:effectExtent l="0" t="0" r="0" b="0"/>
          <wp:wrapTight wrapText="bothSides">
            <wp:wrapPolygon edited="0">
              <wp:start x="14181" y="3120"/>
              <wp:lineTo x="2644" y="4011"/>
              <wp:lineTo x="721" y="4902"/>
              <wp:lineTo x="721" y="11142"/>
              <wp:lineTo x="1923" y="17381"/>
              <wp:lineTo x="12018" y="17381"/>
              <wp:lineTo x="20430" y="12033"/>
              <wp:lineTo x="20671" y="9805"/>
              <wp:lineTo x="19228" y="5348"/>
              <wp:lineTo x="18267" y="3120"/>
              <wp:lineTo x="14181" y="3120"/>
            </wp:wrapPolygon>
          </wp:wrapTight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96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353B1" w14:textId="77777777" w:rsidR="003A7FF7" w:rsidRDefault="003A7F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2"/>
    <w:rsid w:val="00064332"/>
    <w:rsid w:val="00343014"/>
    <w:rsid w:val="003A7FF7"/>
    <w:rsid w:val="00620A19"/>
    <w:rsid w:val="00C31F35"/>
    <w:rsid w:val="00F5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B50F"/>
  <w15:chartTrackingRefBased/>
  <w15:docId w15:val="{C59E4A31-3E91-48A4-8AB0-5FF1B495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FF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A7FF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3A7FF7"/>
  </w:style>
  <w:style w:type="paragraph" w:styleId="Header">
    <w:name w:val="header"/>
    <w:basedOn w:val="Normal"/>
    <w:link w:val="HeaderChar"/>
    <w:uiPriority w:val="99"/>
    <w:unhideWhenUsed/>
    <w:rsid w:val="003A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F7"/>
  </w:style>
  <w:style w:type="paragraph" w:styleId="Footer">
    <w:name w:val="footer"/>
    <w:basedOn w:val="Normal"/>
    <w:link w:val="FooterChar"/>
    <w:uiPriority w:val="99"/>
    <w:unhideWhenUsed/>
    <w:rsid w:val="003A7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3M37R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80903ADCEF34586387DCF2A37BF21" ma:contentTypeVersion="16" ma:contentTypeDescription="Create a new document." ma:contentTypeScope="" ma:versionID="b0d1b48cdf285d8f7614c32802369e1b">
  <xsd:schema xmlns:xsd="http://www.w3.org/2001/XMLSchema" xmlns:xs="http://www.w3.org/2001/XMLSchema" xmlns:p="http://schemas.microsoft.com/office/2006/metadata/properties" xmlns:ns2="de0f9396-942e-4b37-bf0c-9aec48518a50" xmlns:ns3="f719fc0c-dbe8-4ced-9fc9-4a1000ddb308" targetNamespace="http://schemas.microsoft.com/office/2006/metadata/properties" ma:root="true" ma:fieldsID="90748eec19ca2fe63a12fadddba7d490" ns2:_="" ns3:_="">
    <xsd:import namespace="de0f9396-942e-4b37-bf0c-9aec48518a50"/>
    <xsd:import namespace="f719fc0c-dbe8-4ced-9fc9-4a1000ddb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f9396-942e-4b37-bf0c-9aec48518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51a16c-17b6-44d3-81df-42a687d40f03}" ma:internalName="TaxCatchAll" ma:showField="CatchAllData" ma:web="de0f9396-942e-4b37-bf0c-9aec48518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9fc0c-dbe8-4ced-9fc9-4a1000ddb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b2649-2650-4298-ad0b-6b58fbeb33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DB5D0-C84D-496D-9EC8-6782B6A46423}"/>
</file>

<file path=customXml/itemProps2.xml><?xml version="1.0" encoding="utf-8"?>
<ds:datastoreItem xmlns:ds="http://schemas.openxmlformats.org/officeDocument/2006/customXml" ds:itemID="{EC581080-59E5-41EE-B056-6072E045B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Wood</dc:creator>
  <cp:keywords/>
  <dc:description/>
  <cp:lastModifiedBy>Izzy Wood</cp:lastModifiedBy>
  <cp:revision>1</cp:revision>
  <dcterms:created xsi:type="dcterms:W3CDTF">2023-03-06T10:38:00Z</dcterms:created>
  <dcterms:modified xsi:type="dcterms:W3CDTF">2023-03-06T11:16:00Z</dcterms:modified>
</cp:coreProperties>
</file>